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E3CF" w14:textId="77777777" w:rsidR="007B63E0" w:rsidRDefault="005C1A71" w:rsidP="005C1A71">
      <w:pPr>
        <w:jc w:val="center"/>
      </w:pPr>
      <w:r>
        <w:rPr>
          <w:b/>
        </w:rPr>
        <w:t>Annual Faculty Evaluation Pandemic Impact Statement</w:t>
      </w:r>
    </w:p>
    <w:p w14:paraId="76C85DFA" w14:textId="77777777" w:rsidR="005C1A71" w:rsidRDefault="005C1A71" w:rsidP="005C1A71"/>
    <w:p w14:paraId="7FCA4198" w14:textId="1555F647" w:rsidR="00570527" w:rsidRDefault="0079763B" w:rsidP="005C1A71">
      <w:r>
        <w:t xml:space="preserve">The University of Arkansas acknowledges that the </w:t>
      </w:r>
      <w:r w:rsidR="003B40FB">
        <w:t xml:space="preserve">COVID-19 pandemic has had differential impacts on UA faculty productivity and well-being. </w:t>
      </w:r>
      <w:r>
        <w:t xml:space="preserve">Many have endured lab and library closures; restrictions of travel to research and data collection sites; cancelled conferences, performances, and exhibitions; as well as the lack of access to campus infrastructure. In addition, many </w:t>
      </w:r>
      <w:r>
        <w:t xml:space="preserve">faculty members have been overseeing the education of their children’s schooling at home, caregiving, and increased time meeting the needs of students. </w:t>
      </w:r>
    </w:p>
    <w:p w14:paraId="0D435524" w14:textId="77777777" w:rsidR="00570527" w:rsidRDefault="00570527" w:rsidP="005C1A71"/>
    <w:p w14:paraId="6B25EF5C" w14:textId="2694D14F" w:rsidR="005C1A71" w:rsidRDefault="0079763B" w:rsidP="005C1A71">
      <w:r>
        <w:t>In light of these circumstances, t</w:t>
      </w:r>
      <w:r w:rsidR="009F0A79">
        <w:t>he Provost’s Office</w:t>
      </w:r>
      <w:r w:rsidR="003B40FB">
        <w:t xml:space="preserve"> asks that faculty document </w:t>
      </w:r>
      <w:r>
        <w:t xml:space="preserve">the </w:t>
      </w:r>
      <w:proofErr w:type="gramStart"/>
      <w:r>
        <w:t xml:space="preserve">pandemic’s </w:t>
      </w:r>
      <w:r w:rsidR="003B40FB">
        <w:t xml:space="preserve"> impact</w:t>
      </w:r>
      <w:proofErr w:type="gramEnd"/>
      <w:r w:rsidR="003B40FB">
        <w:t xml:space="preserve"> on teaching, research, and service in their 2020 annual faculty evaluation. </w:t>
      </w:r>
      <w:r w:rsidR="00570527">
        <w:t>The pandemic i</w:t>
      </w:r>
      <w:r w:rsidR="003B40FB">
        <w:t>mpact statements will become a part of a faculty member’s permanent record to ensure fair and equitable annual evaluation and subsequent evaluation for tenure and/or promotion.</w:t>
      </w:r>
      <w:r w:rsidR="00570527">
        <w:t xml:space="preserve"> </w:t>
      </w:r>
    </w:p>
    <w:p w14:paraId="295C9FD9" w14:textId="77777777" w:rsidR="003B40FB" w:rsidRDefault="003B40FB" w:rsidP="005C1A71"/>
    <w:p w14:paraId="616D1262" w14:textId="3317030F" w:rsidR="005C1A71" w:rsidRDefault="005C1A71" w:rsidP="005C1A71">
      <w:r>
        <w:t>F</w:t>
      </w:r>
      <w:r w:rsidRPr="0079763B">
        <w:t xml:space="preserve">aculty members </w:t>
      </w:r>
      <w:r w:rsidR="0079763B">
        <w:t>should</w:t>
      </w:r>
      <w:r w:rsidR="0079763B" w:rsidRPr="0079763B">
        <w:t xml:space="preserve"> </w:t>
      </w:r>
      <w:r w:rsidRPr="0079763B">
        <w:t>upload impact statement</w:t>
      </w:r>
      <w:r>
        <w:t xml:space="preserve"> into Digital Measures or their college’s annual evaluation platform. Please upload </w:t>
      </w:r>
      <w:r w:rsidR="002C640F">
        <w:t xml:space="preserve">one statement of no more than three pages that details the impact of Covid-19 on </w:t>
      </w:r>
      <w:r>
        <w:t>Teaching, Research, and Service</w:t>
      </w:r>
      <w:r w:rsidR="002C640F">
        <w:t>.</w:t>
      </w:r>
      <w:r w:rsidR="00103F69">
        <w:t xml:space="preserve"> </w:t>
      </w:r>
    </w:p>
    <w:p w14:paraId="30672F8A" w14:textId="77777777" w:rsidR="000A7D58" w:rsidRDefault="000A7D58" w:rsidP="005C1A71"/>
    <w:p w14:paraId="0197973B" w14:textId="5240016A" w:rsidR="00103F69" w:rsidRDefault="00D017E7" w:rsidP="005C1A71">
      <w:r>
        <w:t>Please d</w:t>
      </w:r>
      <w:r w:rsidR="00103F69">
        <w:t>ocument</w:t>
      </w:r>
      <w:r w:rsidR="004E16DB">
        <w:t xml:space="preserve"> impacts </w:t>
      </w:r>
      <w:r>
        <w:t>that you would like to disclose</w:t>
      </w:r>
      <w:r w:rsidR="004E16DB">
        <w:t xml:space="preserve">. </w:t>
      </w:r>
      <w:r>
        <w:t>Below are various scenarios for your information. The list is not exhaustive.</w:t>
      </w:r>
    </w:p>
    <w:p w14:paraId="2F915A99" w14:textId="77777777" w:rsidR="00103F69" w:rsidRDefault="00103F69" w:rsidP="005C1A71"/>
    <w:p w14:paraId="764D60D8" w14:textId="77777777" w:rsidR="00103F69" w:rsidRDefault="00103F69" w:rsidP="005C1A71">
      <w:r>
        <w:rPr>
          <w:u w:val="single"/>
        </w:rPr>
        <w:t>Teaching</w:t>
      </w:r>
    </w:p>
    <w:p w14:paraId="6CC4EDEF" w14:textId="77777777" w:rsidR="0079763B" w:rsidRDefault="00103F69" w:rsidP="00103F69">
      <w:pPr>
        <w:pStyle w:val="ListParagraph"/>
        <w:numPr>
          <w:ilvl w:val="0"/>
          <w:numId w:val="1"/>
        </w:numPr>
      </w:pPr>
      <w:r>
        <w:t>Changes to courses in the move to remote or online teaching</w:t>
      </w:r>
    </w:p>
    <w:p w14:paraId="11892BD4" w14:textId="427AAA75" w:rsidR="00103F69" w:rsidRDefault="00103F69" w:rsidP="00103F69">
      <w:pPr>
        <w:pStyle w:val="ListParagraph"/>
        <w:numPr>
          <w:ilvl w:val="0"/>
          <w:numId w:val="1"/>
        </w:numPr>
      </w:pPr>
      <w:r>
        <w:t>Increased hours in preparing and teaching</w:t>
      </w:r>
      <w:r w:rsidR="0079763B">
        <w:t xml:space="preserve"> in new modalities, including hybrid teaching</w:t>
      </w:r>
    </w:p>
    <w:p w14:paraId="56632EB8" w14:textId="77777777" w:rsidR="00103F69" w:rsidRDefault="00103F69" w:rsidP="00103F69">
      <w:pPr>
        <w:pStyle w:val="ListParagraph"/>
        <w:numPr>
          <w:ilvl w:val="0"/>
          <w:numId w:val="1"/>
        </w:numPr>
      </w:pPr>
      <w:r>
        <w:t>Specific challenges with technology, including training, access to high speed internet</w:t>
      </w:r>
    </w:p>
    <w:p w14:paraId="3604265B" w14:textId="0D9E2B5F" w:rsidR="00103F69" w:rsidRDefault="0079763B" w:rsidP="00103F69">
      <w:pPr>
        <w:pStyle w:val="ListParagraph"/>
        <w:numPr>
          <w:ilvl w:val="0"/>
          <w:numId w:val="1"/>
        </w:numPr>
      </w:pPr>
      <w:r>
        <w:t xml:space="preserve">Increased </w:t>
      </w:r>
      <w:r w:rsidR="00103F69">
        <w:t>advising</w:t>
      </w:r>
      <w:r>
        <w:t>, meeting,</w:t>
      </w:r>
      <w:r w:rsidR="00103F69">
        <w:t xml:space="preserve"> and mentoring </w:t>
      </w:r>
      <w:r>
        <w:t>students</w:t>
      </w:r>
    </w:p>
    <w:p w14:paraId="58403EE8" w14:textId="27228A70" w:rsidR="00103F69" w:rsidRDefault="00103F69" w:rsidP="00103F69">
      <w:pPr>
        <w:pStyle w:val="ListParagraph"/>
        <w:numPr>
          <w:ilvl w:val="0"/>
          <w:numId w:val="1"/>
        </w:numPr>
      </w:pPr>
      <w:r>
        <w:t xml:space="preserve">Time and effort assisting colleagues </w:t>
      </w:r>
      <w:r w:rsidR="0079763B">
        <w:t xml:space="preserve">and graduate teaching assistants </w:t>
      </w:r>
      <w:r>
        <w:t>in transitioning to remote/</w:t>
      </w:r>
      <w:r w:rsidR="0079763B">
        <w:t>hybrid/</w:t>
      </w:r>
      <w:r>
        <w:t>online teaching</w:t>
      </w:r>
    </w:p>
    <w:p w14:paraId="14B5D6ED" w14:textId="1862F2BB" w:rsidR="00FD1A92" w:rsidRDefault="004E16DB">
      <w:pPr>
        <w:pStyle w:val="ListParagraph"/>
        <w:numPr>
          <w:ilvl w:val="0"/>
          <w:numId w:val="1"/>
        </w:numPr>
      </w:pPr>
      <w:r>
        <w:t>Cancelled study abroad trips/courses</w:t>
      </w:r>
    </w:p>
    <w:p w14:paraId="33BA3FEB" w14:textId="77777777" w:rsidR="00103F69" w:rsidRDefault="00103F69" w:rsidP="00103F69"/>
    <w:p w14:paraId="0B32FAF5" w14:textId="77777777" w:rsidR="00103F69" w:rsidRDefault="00103F69" w:rsidP="00103F69">
      <w:pPr>
        <w:rPr>
          <w:u w:val="single"/>
        </w:rPr>
      </w:pPr>
      <w:r>
        <w:rPr>
          <w:u w:val="single"/>
        </w:rPr>
        <w:t>Research/Creative Activity</w:t>
      </w:r>
    </w:p>
    <w:p w14:paraId="3DD241A6" w14:textId="07F2907D" w:rsidR="00103F69" w:rsidRPr="00103F69" w:rsidRDefault="00103F69" w:rsidP="00103F69">
      <w:pPr>
        <w:pStyle w:val="ListParagraph"/>
        <w:numPr>
          <w:ilvl w:val="0"/>
          <w:numId w:val="2"/>
        </w:numPr>
        <w:rPr>
          <w:u w:val="single"/>
        </w:rPr>
      </w:pPr>
      <w:r>
        <w:t>Disruptions in carrying out research and/or creative activity, i</w:t>
      </w:r>
      <w:r w:rsidR="0079763B">
        <w:t>.</w:t>
      </w:r>
      <w:r>
        <w:t>e.</w:t>
      </w:r>
      <w:r w:rsidR="0079763B">
        <w:t xml:space="preserve">, </w:t>
      </w:r>
      <w:r>
        <w:t xml:space="preserve">closed </w:t>
      </w:r>
      <w:r w:rsidR="0079763B">
        <w:t xml:space="preserve">libraries, </w:t>
      </w:r>
      <w:r>
        <w:t>labs, travel restrictions, cancelled performances and installations</w:t>
      </w:r>
    </w:p>
    <w:p w14:paraId="462D636F" w14:textId="77777777" w:rsidR="00103F69" w:rsidRPr="00103F69" w:rsidRDefault="00103F69" w:rsidP="00103F69">
      <w:pPr>
        <w:pStyle w:val="ListParagraph"/>
        <w:numPr>
          <w:ilvl w:val="0"/>
          <w:numId w:val="2"/>
        </w:numPr>
        <w:rPr>
          <w:u w:val="single"/>
        </w:rPr>
      </w:pPr>
      <w:r>
        <w:t>Cancelled conferences and professional organization meetings</w:t>
      </w:r>
    </w:p>
    <w:p w14:paraId="564C62E7" w14:textId="77777777" w:rsidR="00103F69" w:rsidRPr="00103F69" w:rsidRDefault="00103F69" w:rsidP="00103F69">
      <w:pPr>
        <w:pStyle w:val="ListParagraph"/>
        <w:numPr>
          <w:ilvl w:val="0"/>
          <w:numId w:val="2"/>
        </w:numPr>
        <w:rPr>
          <w:u w:val="single"/>
        </w:rPr>
      </w:pPr>
      <w:r>
        <w:t>Pivoting to change research agendas out of necessity</w:t>
      </w:r>
    </w:p>
    <w:p w14:paraId="4B7B1FFE" w14:textId="77777777" w:rsidR="00103F69" w:rsidRPr="00103F69" w:rsidRDefault="00103F69" w:rsidP="00103F69">
      <w:pPr>
        <w:pStyle w:val="ListParagraph"/>
        <w:numPr>
          <w:ilvl w:val="0"/>
          <w:numId w:val="2"/>
        </w:numPr>
        <w:rPr>
          <w:u w:val="single"/>
        </w:rPr>
      </w:pPr>
      <w:r>
        <w:t>OCDA or grant delays to carry out sustained research activities</w:t>
      </w:r>
    </w:p>
    <w:p w14:paraId="4D873893" w14:textId="77777777" w:rsidR="00103F69" w:rsidRDefault="00103F69" w:rsidP="00103F69">
      <w:pPr>
        <w:rPr>
          <w:u w:val="single"/>
        </w:rPr>
      </w:pPr>
    </w:p>
    <w:p w14:paraId="57924F6B" w14:textId="77777777" w:rsidR="00103F69" w:rsidRDefault="00103F69" w:rsidP="00103F69">
      <w:pPr>
        <w:rPr>
          <w:u w:val="single"/>
        </w:rPr>
      </w:pPr>
      <w:r w:rsidRPr="00103F69">
        <w:rPr>
          <w:u w:val="single"/>
        </w:rPr>
        <w:t>Service</w:t>
      </w:r>
    </w:p>
    <w:p w14:paraId="22FDAAEB" w14:textId="7F9DCEFE" w:rsidR="00103F69" w:rsidRDefault="000A7D58" w:rsidP="00103F69">
      <w:pPr>
        <w:pStyle w:val="ListParagraph"/>
        <w:numPr>
          <w:ilvl w:val="0"/>
          <w:numId w:val="3"/>
        </w:numPr>
      </w:pPr>
      <w:r>
        <w:t>Reduced national and/or international service</w:t>
      </w:r>
      <w:r w:rsidR="0079763B">
        <w:t xml:space="preserve"> </w:t>
      </w:r>
      <w:r>
        <w:t>to academic societies, granting agencies, etc.</w:t>
      </w:r>
    </w:p>
    <w:p w14:paraId="7892B430" w14:textId="6F9CD6A3" w:rsidR="000A7D58" w:rsidRPr="00103F69" w:rsidRDefault="000A7D58" w:rsidP="00103F69">
      <w:pPr>
        <w:pStyle w:val="ListParagraph"/>
        <w:numPr>
          <w:ilvl w:val="0"/>
          <w:numId w:val="3"/>
        </w:numPr>
      </w:pPr>
      <w:r>
        <w:t>Increased service to the university due to the pandemic, i</w:t>
      </w:r>
      <w:r w:rsidR="0079763B">
        <w:t>.</w:t>
      </w:r>
      <w:r>
        <w:t>e.</w:t>
      </w:r>
      <w:r w:rsidR="0079763B">
        <w:t>,</w:t>
      </w:r>
      <w:r>
        <w:t xml:space="preserve"> holding workshops to assist colleagues </w:t>
      </w:r>
      <w:r w:rsidR="0079763B">
        <w:t xml:space="preserve">and teaching assistants </w:t>
      </w:r>
      <w:r>
        <w:t>on remote teaching, use of Zoom, etc.</w:t>
      </w:r>
    </w:p>
    <w:p w14:paraId="3476018A" w14:textId="77777777" w:rsidR="005C1A71" w:rsidRPr="005C1A71" w:rsidRDefault="005C1A71" w:rsidP="005C1A71"/>
    <w:sectPr w:rsidR="005C1A71" w:rsidRPr="005C1A71" w:rsidSect="00CF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688E" w14:textId="77777777" w:rsidR="000C424F" w:rsidRDefault="000C424F" w:rsidP="000A7D58">
      <w:r>
        <w:separator/>
      </w:r>
    </w:p>
  </w:endnote>
  <w:endnote w:type="continuationSeparator" w:id="0">
    <w:p w14:paraId="66EC7005" w14:textId="77777777" w:rsidR="000C424F" w:rsidRDefault="000C424F" w:rsidP="000A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F59F" w14:textId="77777777" w:rsidR="000A7D58" w:rsidRDefault="000A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452D" w14:textId="77777777" w:rsidR="000A7D58" w:rsidRDefault="000A7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B931" w14:textId="77777777" w:rsidR="000A7D58" w:rsidRDefault="000A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6067" w14:textId="77777777" w:rsidR="000C424F" w:rsidRDefault="000C424F" w:rsidP="000A7D58">
      <w:r>
        <w:separator/>
      </w:r>
    </w:p>
  </w:footnote>
  <w:footnote w:type="continuationSeparator" w:id="0">
    <w:p w14:paraId="74C3FB91" w14:textId="77777777" w:rsidR="000C424F" w:rsidRDefault="000C424F" w:rsidP="000A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8C45" w14:textId="77777777" w:rsidR="000A7D58" w:rsidRDefault="000C424F">
    <w:pPr>
      <w:pStyle w:val="Header"/>
    </w:pPr>
    <w:r>
      <w:rPr>
        <w:noProof/>
      </w:rPr>
      <w:pict w14:anchorId="42FD6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32877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E04E" w14:textId="77777777" w:rsidR="000A7D58" w:rsidRDefault="000C424F">
    <w:pPr>
      <w:pStyle w:val="Header"/>
    </w:pPr>
    <w:r>
      <w:rPr>
        <w:noProof/>
      </w:rPr>
      <w:pict w14:anchorId="0AC37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32878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D9F9" w14:textId="77777777" w:rsidR="000A7D58" w:rsidRDefault="000C424F">
    <w:pPr>
      <w:pStyle w:val="Header"/>
    </w:pPr>
    <w:r>
      <w:rPr>
        <w:noProof/>
      </w:rPr>
      <w:pict w14:anchorId="41AC2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32876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6B24"/>
    <w:multiLevelType w:val="hybridMultilevel"/>
    <w:tmpl w:val="3B1E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010"/>
    <w:multiLevelType w:val="hybridMultilevel"/>
    <w:tmpl w:val="DC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7F41"/>
    <w:multiLevelType w:val="hybridMultilevel"/>
    <w:tmpl w:val="6A9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1"/>
    <w:rsid w:val="00037FBF"/>
    <w:rsid w:val="000A7D58"/>
    <w:rsid w:val="000C424F"/>
    <w:rsid w:val="000F7923"/>
    <w:rsid w:val="00103F69"/>
    <w:rsid w:val="00130C33"/>
    <w:rsid w:val="002C640F"/>
    <w:rsid w:val="00315EA2"/>
    <w:rsid w:val="003B40FB"/>
    <w:rsid w:val="00496011"/>
    <w:rsid w:val="004E16DB"/>
    <w:rsid w:val="00570527"/>
    <w:rsid w:val="00581C8F"/>
    <w:rsid w:val="005B57FD"/>
    <w:rsid w:val="005C1A71"/>
    <w:rsid w:val="006353E2"/>
    <w:rsid w:val="006531F9"/>
    <w:rsid w:val="0079763B"/>
    <w:rsid w:val="00845260"/>
    <w:rsid w:val="00922EDA"/>
    <w:rsid w:val="00970D92"/>
    <w:rsid w:val="009F0A79"/>
    <w:rsid w:val="00A35B1A"/>
    <w:rsid w:val="00AC2302"/>
    <w:rsid w:val="00AC44F7"/>
    <w:rsid w:val="00B60C77"/>
    <w:rsid w:val="00BD0627"/>
    <w:rsid w:val="00CF1C55"/>
    <w:rsid w:val="00D017E7"/>
    <w:rsid w:val="00E32649"/>
    <w:rsid w:val="00F50FD6"/>
    <w:rsid w:val="00F8198B"/>
    <w:rsid w:val="00FD1A92"/>
    <w:rsid w:val="00FD22EC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82C385"/>
  <w15:chartTrackingRefBased/>
  <w15:docId w15:val="{46A02423-A0E3-F244-8C4A-593D184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58"/>
  </w:style>
  <w:style w:type="paragraph" w:styleId="Footer">
    <w:name w:val="footer"/>
    <w:basedOn w:val="Normal"/>
    <w:link w:val="FooterChar"/>
    <w:uiPriority w:val="99"/>
    <w:unhideWhenUsed/>
    <w:rsid w:val="000A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58"/>
  </w:style>
  <w:style w:type="paragraph" w:styleId="BalloonText">
    <w:name w:val="Balloon Text"/>
    <w:basedOn w:val="Normal"/>
    <w:link w:val="BalloonTextChar"/>
    <w:uiPriority w:val="99"/>
    <w:semiHidden/>
    <w:unhideWhenUsed/>
    <w:rsid w:val="00922E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A1AF7-512F-E041-B190-7AA71A9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Ann Sloan</dc:creator>
  <cp:keywords/>
  <dc:description/>
  <cp:lastModifiedBy>Kathryn Ann Sloan</cp:lastModifiedBy>
  <cp:revision>2</cp:revision>
  <dcterms:created xsi:type="dcterms:W3CDTF">2020-11-06T14:28:00Z</dcterms:created>
  <dcterms:modified xsi:type="dcterms:W3CDTF">2020-11-06T14:28:00Z</dcterms:modified>
</cp:coreProperties>
</file>