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D70F" w14:textId="128EDB47" w:rsidR="0000035D" w:rsidRDefault="0000035D">
      <w:r>
        <w:t>Resolution</w:t>
      </w:r>
    </w:p>
    <w:p w14:paraId="5DA4DE77" w14:textId="5B28B0B0" w:rsidR="0000035D" w:rsidRDefault="0000035D">
      <w:r>
        <w:t>Whereas, all academic labor should be justly remunerated;</w:t>
      </w:r>
    </w:p>
    <w:p w14:paraId="430F468D" w14:textId="78EFC9A8" w:rsidR="0036177E" w:rsidRDefault="0036177E">
      <w:r>
        <w:t xml:space="preserve">Whereas, </w:t>
      </w:r>
      <w:r w:rsidR="00D6538F">
        <w:t xml:space="preserve">those who </w:t>
      </w:r>
      <w:r w:rsidR="00312EA1">
        <w:t>contribute to</w:t>
      </w:r>
      <w:r w:rsidR="00D6538F">
        <w:t xml:space="preserve"> the University of Arkansas’s research and teaching mission</w:t>
      </w:r>
      <w:r>
        <w:t xml:space="preserve"> should not have to depend on government programs, food banks, or loans </w:t>
      </w:r>
      <w:r w:rsidR="00312EA1">
        <w:t xml:space="preserve">in order </w:t>
      </w:r>
      <w:r>
        <w:t xml:space="preserve">to survive; </w:t>
      </w:r>
    </w:p>
    <w:p w14:paraId="67C5F453" w14:textId="1AFD0872" w:rsidR="0000035D" w:rsidRDefault="0000035D">
      <w:r>
        <w:t xml:space="preserve">Whereas, </w:t>
      </w:r>
      <w:r w:rsidR="00590B81">
        <w:t>a single person needs to earn $22,339.20 to live independently</w:t>
      </w:r>
      <w:r w:rsidR="0036177E">
        <w:t>—</w:t>
      </w:r>
      <w:r w:rsidR="00590B81">
        <w:t>that is without assistance from SNAP or other government programs</w:t>
      </w:r>
      <w:r w:rsidR="0036177E">
        <w:t>—</w:t>
      </w:r>
      <w:r w:rsidR="00590B81">
        <w:t>in Washington County</w:t>
      </w:r>
      <w:r w:rsidR="00DA72FE">
        <w:t>,</w:t>
      </w:r>
      <w:r w:rsidR="00DA72FE" w:rsidRPr="00DA72FE">
        <w:t xml:space="preserve"> </w:t>
      </w:r>
      <w:r w:rsidR="00DA72FE">
        <w:t xml:space="preserve">according to researchers at MIT who have calculated the living wages for people in each county throughout the nation </w:t>
      </w:r>
      <w:r w:rsidR="00590B81">
        <w:t>(livingwage.mit.edu/counties/05143);</w:t>
      </w:r>
    </w:p>
    <w:p w14:paraId="7C821E64" w14:textId="63A9AFAA" w:rsidR="009D19DC" w:rsidRDefault="009D19DC">
      <w:r>
        <w:t>Whereas</w:t>
      </w:r>
      <w:r w:rsidR="00D6538F">
        <w:t>,</w:t>
      </w:r>
      <w:r>
        <w:t xml:space="preserve"> the University of Arkansas Graduate School and International Education </w:t>
      </w:r>
      <w:r w:rsidR="00D56F02">
        <w:t xml:space="preserve">(GSIE) </w:t>
      </w:r>
      <w:r>
        <w:t>estimates that the typical graduate student at the University will incur monthly expenses of at least $1</w:t>
      </w:r>
      <w:r w:rsidR="00312EA1">
        <w:t>,</w:t>
      </w:r>
      <w:r>
        <w:t>895 [$1</w:t>
      </w:r>
      <w:r w:rsidR="00312EA1">
        <w:t>,</w:t>
      </w:r>
      <w:r>
        <w:t>895 x 12 = $22,740]</w:t>
      </w:r>
      <w:r w:rsidR="00312EA1">
        <w:t>—</w:t>
      </w:r>
      <w:r>
        <w:t>$600 for rent, $425 for food, $95 for utilities, $60 for internet, $320 for transportation, $165 for medical insurance, and $230 for personals and incidentals (</w:t>
      </w:r>
      <w:r w:rsidR="00DA72FE" w:rsidRPr="00DA72FE">
        <w:t>https://graduate-and-international.uark.edu/graduate/costs-and-funding/tuition-living-costs.php</w:t>
      </w:r>
      <w:r>
        <w:t>);</w:t>
      </w:r>
    </w:p>
    <w:p w14:paraId="650340CC" w14:textId="278177A5" w:rsidR="00CB26C6" w:rsidRDefault="00CB26C6">
      <w:r>
        <w:t xml:space="preserve">Whereas, </w:t>
      </w:r>
      <w:r w:rsidR="004F691E">
        <w:t xml:space="preserve">the </w:t>
      </w:r>
      <w:r w:rsidR="00D6538F">
        <w:t>University of Arkansas</w:t>
      </w:r>
      <w:r w:rsidR="00D56F02">
        <w:t xml:space="preserve"> GSIE</w:t>
      </w:r>
      <w:r w:rsidR="00D6538F">
        <w:t xml:space="preserve">’s </w:t>
      </w:r>
      <w:r w:rsidR="004F691E">
        <w:t>current minimum wage for graduate assistants</w:t>
      </w:r>
      <w:r w:rsidR="00D56F02">
        <w:t>—</w:t>
      </w:r>
      <w:r w:rsidR="004F691E">
        <w:t>$</w:t>
      </w:r>
      <w:r w:rsidR="00D56F02">
        <w:t>9,387</w:t>
      </w:r>
      <w:r w:rsidR="004F691E">
        <w:t xml:space="preserve"> for those on 9-month contracts</w:t>
      </w:r>
      <w:r w:rsidR="00D56F02">
        <w:t>; $12,516 for those on 12-month contracts</w:t>
      </w:r>
      <w:r w:rsidR="004F691E">
        <w:t>—</w:t>
      </w:r>
      <w:r w:rsidR="0036177E">
        <w:t xml:space="preserve">falls far short of providing what </w:t>
      </w:r>
      <w:r w:rsidR="00920154">
        <w:t xml:space="preserve">the data </w:t>
      </w:r>
      <w:r w:rsidR="00BC7BA2">
        <w:t xml:space="preserve">shows </w:t>
      </w:r>
      <w:r w:rsidR="00D6538F">
        <w:t xml:space="preserve">to be the </w:t>
      </w:r>
      <w:r w:rsidR="00312EA1">
        <w:t xml:space="preserve">income </w:t>
      </w:r>
      <w:r w:rsidR="00D6538F">
        <w:t xml:space="preserve">necessary to live independently </w:t>
      </w:r>
      <w:r w:rsidR="00312EA1">
        <w:t xml:space="preserve">in </w:t>
      </w:r>
      <w:r w:rsidR="00D6538F">
        <w:t>Washington County (</w:t>
      </w:r>
      <w:r w:rsidR="00D56F02">
        <w:t>email from GSIE dated March 4, 2021</w:t>
      </w:r>
      <w:r w:rsidR="00D6538F">
        <w:t>)</w:t>
      </w:r>
      <w:r>
        <w:t>;</w:t>
      </w:r>
    </w:p>
    <w:p w14:paraId="72A90C61" w14:textId="3A2A190A" w:rsidR="009D0CF0" w:rsidRDefault="009D0CF0">
      <w:r>
        <w:t xml:space="preserve">Whereas, at the start of the 2020-2021 academic year 226 </w:t>
      </w:r>
      <w:r w:rsidR="00FB7D44">
        <w:t xml:space="preserve">(15%) </w:t>
      </w:r>
      <w:r>
        <w:t>of the University’s 1529 graduate assistants earned less than $1250 per month—$11,250 total for those on 9-month contracts; $15,000 for those on 12-month contracts (email from University dated July 17, 2020);</w:t>
      </w:r>
    </w:p>
    <w:p w14:paraId="32CF746A" w14:textId="1AD82FA8" w:rsidR="00664025" w:rsidRDefault="00664025">
      <w:r>
        <w:t>Whereas, University of Arkansas’s most recent “Student Food Security Report” (2016)</w:t>
      </w:r>
      <w:r w:rsidR="00605F2E">
        <w:t xml:space="preserve"> classified </w:t>
      </w:r>
      <w:r>
        <w:t xml:space="preserve">34% of graduate students </w:t>
      </w:r>
      <w:r w:rsidR="00605F2E">
        <w:t>as</w:t>
      </w:r>
      <w:r>
        <w:t xml:space="preserve"> </w:t>
      </w:r>
      <w:r w:rsidR="00FC4908">
        <w:t xml:space="preserve">having </w:t>
      </w:r>
      <w:r>
        <w:t xml:space="preserve">“Low Food Security” and 13% </w:t>
      </w:r>
      <w:r w:rsidR="00605F2E">
        <w:t xml:space="preserve">as </w:t>
      </w:r>
      <w:r>
        <w:t>“Very Low Food Security” (service.uark.edu/services/pantry/foodinsecurityreport.pdf);</w:t>
      </w:r>
    </w:p>
    <w:p w14:paraId="5D718B93" w14:textId="728E3C78" w:rsidR="00D6538F" w:rsidRDefault="00D6538F">
      <w:r>
        <w:t xml:space="preserve">Whereas, graduate assistants </w:t>
      </w:r>
      <w:r w:rsidR="009D0CF0">
        <w:t xml:space="preserve">can </w:t>
      </w:r>
      <w:r w:rsidR="00920154">
        <w:t xml:space="preserve">generate high levels of revenue for the University while </w:t>
      </w:r>
      <w:r w:rsidR="00312EA1">
        <w:t>contribut</w:t>
      </w:r>
      <w:r w:rsidR="00920154">
        <w:t>ing</w:t>
      </w:r>
      <w:r w:rsidR="00312EA1">
        <w:t xml:space="preserve"> to</w:t>
      </w:r>
      <w:r>
        <w:t xml:space="preserve"> the teaching and research mission of the University of Arkansas</w:t>
      </w:r>
      <w:r w:rsidR="00920154">
        <w:t>;</w:t>
      </w:r>
    </w:p>
    <w:p w14:paraId="69B6C843" w14:textId="3061BF97" w:rsidR="00725B6C" w:rsidRDefault="00D6538F">
      <w:r>
        <w:t xml:space="preserve">Whereas, Communication Department </w:t>
      </w:r>
      <w:r w:rsidR="00312EA1">
        <w:t xml:space="preserve">graduate </w:t>
      </w:r>
      <w:r w:rsidR="005A4CE6">
        <w:t xml:space="preserve">teaching </w:t>
      </w:r>
      <w:r>
        <w:t>assistant</w:t>
      </w:r>
      <w:r w:rsidR="00920154">
        <w:t>s</w:t>
      </w:r>
      <w:r>
        <w:t xml:space="preserve"> </w:t>
      </w:r>
      <w:r w:rsidR="00725B6C">
        <w:t>make</w:t>
      </w:r>
      <w:r w:rsidR="00920154">
        <w:t xml:space="preserve"> $12,500 </w:t>
      </w:r>
      <w:r w:rsidR="00725B6C">
        <w:t xml:space="preserve">on a nine-month contract, </w:t>
      </w:r>
      <w:r w:rsidR="00BC600C">
        <w:t xml:space="preserve">and </w:t>
      </w:r>
      <w:r w:rsidR="00441E41">
        <w:t>each one</w:t>
      </w:r>
      <w:r w:rsidR="00725B6C">
        <w:t xml:space="preserve"> </w:t>
      </w:r>
      <w:r w:rsidR="005D0746">
        <w:t xml:space="preserve">can </w:t>
      </w:r>
      <w:r w:rsidR="00725B6C">
        <w:t>bring in at least $57,5</w:t>
      </w:r>
      <w:r w:rsidR="00FC4908">
        <w:t>2</w:t>
      </w:r>
      <w:r w:rsidR="00725B6C">
        <w:t>0 in tuition (4 classes x 19 students/class x 3 hours = 228 hours; 228 hours @ $252.28/hour [in-state] = $57,520)</w:t>
      </w:r>
      <w:r w:rsidR="00920154">
        <w:t>;</w:t>
      </w:r>
    </w:p>
    <w:p w14:paraId="681321BE" w14:textId="61A9B5B0" w:rsidR="005A4CE6" w:rsidRDefault="005A4CE6">
      <w:r>
        <w:t>Whereas, a Math Department graduate teaching assistant makes $14,</w:t>
      </w:r>
      <w:r w:rsidR="00051C02">
        <w:t>6</w:t>
      </w:r>
      <w:r>
        <w:t>00 on a nine-month contract and can bring in more than $90,821 in tuition (2 classes x 60 students x 3 hours [</w:t>
      </w:r>
      <w:proofErr w:type="spellStart"/>
      <w:r>
        <w:t>n.b.</w:t>
      </w:r>
      <w:proofErr w:type="spellEnd"/>
      <w:r>
        <w:t xml:space="preserve">, </w:t>
      </w:r>
      <w:r>
        <w:lastRenderedPageBreak/>
        <w:t>some students, mostly in MATH 1203, have to pay for an extra two credit hours but that is not included in this calculation]= 360 hours; 360 hours @ 252.28 [in-state]= $90,821);</w:t>
      </w:r>
    </w:p>
    <w:p w14:paraId="09EF4475" w14:textId="2C46777D" w:rsidR="00725B6C" w:rsidRDefault="00725B6C">
      <w:r>
        <w:t xml:space="preserve">Whereas, </w:t>
      </w:r>
      <w:r w:rsidR="005D0746">
        <w:t xml:space="preserve">a </w:t>
      </w:r>
      <w:r w:rsidR="00312EA1">
        <w:t>History</w:t>
      </w:r>
      <w:r>
        <w:t xml:space="preserve"> Department </w:t>
      </w:r>
      <w:r w:rsidR="005A4CE6">
        <w:t xml:space="preserve">teaching </w:t>
      </w:r>
      <w:r w:rsidR="00457902">
        <w:t>graduate</w:t>
      </w:r>
      <w:r>
        <w:t xml:space="preserve"> assistant makes $12,</w:t>
      </w:r>
      <w:r w:rsidR="007F4EF1">
        <w:t>7</w:t>
      </w:r>
      <w:r>
        <w:t xml:space="preserve">00 on a nine-month contract </w:t>
      </w:r>
      <w:r w:rsidR="00BC600C">
        <w:t>and</w:t>
      </w:r>
      <w:r>
        <w:t xml:space="preserve"> </w:t>
      </w:r>
      <w:r w:rsidR="005D0746">
        <w:t xml:space="preserve">can </w:t>
      </w:r>
      <w:r>
        <w:t>bring in at least $</w:t>
      </w:r>
      <w:r w:rsidR="00457902">
        <w:t>105,958</w:t>
      </w:r>
      <w:r>
        <w:t xml:space="preserve"> in tuition (4 classes x </w:t>
      </w:r>
      <w:r w:rsidR="007F4EF1">
        <w:t xml:space="preserve">35 </w:t>
      </w:r>
      <w:r>
        <w:t xml:space="preserve">students/class x 3 hours = </w:t>
      </w:r>
      <w:r w:rsidR="00664025">
        <w:t>420</w:t>
      </w:r>
      <w:r w:rsidR="007F4EF1">
        <w:t xml:space="preserve"> </w:t>
      </w:r>
      <w:r>
        <w:t xml:space="preserve">hours; </w:t>
      </w:r>
      <w:r w:rsidR="00664025">
        <w:t xml:space="preserve">420 </w:t>
      </w:r>
      <w:r>
        <w:t>hours @ $252.28/hour [in-state] = $</w:t>
      </w:r>
      <w:r w:rsidR="00664025">
        <w:t>105,958</w:t>
      </w:r>
      <w:r>
        <w:t>);</w:t>
      </w:r>
    </w:p>
    <w:p w14:paraId="7F6B2A67" w14:textId="49EAE4AF" w:rsidR="00920154" w:rsidRDefault="00920154">
      <w:r>
        <w:t xml:space="preserve">Whereas, the vast inequality of revenue-to-compensation exists among graduate </w:t>
      </w:r>
      <w:r w:rsidR="00457902">
        <w:t xml:space="preserve">assistants </w:t>
      </w:r>
      <w:r>
        <w:t xml:space="preserve">across the many colleges and divisions of the University of Arkansas; </w:t>
      </w:r>
    </w:p>
    <w:p w14:paraId="2D419D22" w14:textId="65E7815F" w:rsidR="00312EA1" w:rsidRDefault="00312EA1" w:rsidP="00312EA1">
      <w:r>
        <w:t>Whereas, the low wages for graduate assistants</w:t>
      </w:r>
      <w:r w:rsidR="00DA72FE">
        <w:t xml:space="preserve"> and the high cost of living in Fayetteville </w:t>
      </w:r>
      <w:r>
        <w:t>is making it very difficult for some departments to attract the highest quality graduate students</w:t>
      </w:r>
      <w:r w:rsidR="00920154">
        <w:t xml:space="preserve"> to put in classrooms or to conduct research</w:t>
      </w:r>
      <w:r>
        <w:t xml:space="preserve">; </w:t>
      </w:r>
    </w:p>
    <w:p w14:paraId="4B427A31" w14:textId="5B4899B1" w:rsidR="004415DE" w:rsidRDefault="004415DE" w:rsidP="00312EA1">
      <w:r>
        <w:t>Whereas, the University of Arkansas’s peer institutions are offering higher stipends to induce the best and the brightest of the applicant pool to attend their institutions</w:t>
      </w:r>
      <w:r w:rsidR="005557A3">
        <w:t xml:space="preserve"> (the following schools offer graduate students in their creative writing programs both higher stipends and lower teaching loads—University of Alabama; Texas Tech University; University of Oklahoma; University of Kansas)</w:t>
      </w:r>
      <w:r>
        <w:t>;</w:t>
      </w:r>
    </w:p>
    <w:p w14:paraId="463582D3" w14:textId="75DC633C" w:rsidR="005557A3" w:rsidRDefault="005557A3" w:rsidP="00312EA1">
      <w:r>
        <w:t>Whereas, the low wages paid to graduate assistants make it difficult for the University of Arkansas to achieve the Guiding Priorities</w:t>
      </w:r>
      <w:r w:rsidR="0065705C">
        <w:t>’</w:t>
      </w:r>
      <w:r>
        <w:t xml:space="preserve"> goal to “improve the quality and reputation of graduate programs and increase graduate enrollment and graduation rates” [uark.edu/strategic-plan/</w:t>
      </w:r>
      <w:proofErr w:type="spellStart"/>
      <w:r>
        <w:t>index.php#guiding-priorities</w:t>
      </w:r>
      <w:proofErr w:type="spellEnd"/>
      <w:r>
        <w:t>];</w:t>
      </w:r>
    </w:p>
    <w:p w14:paraId="78E5830B" w14:textId="406F4DC0" w:rsidR="00E55941" w:rsidRDefault="00664025">
      <w:r>
        <w:t xml:space="preserve">Whereas, </w:t>
      </w:r>
      <w:r w:rsidR="00441E41">
        <w:t xml:space="preserve">the University of Arkansas needs to increase graduate assistant wages to stay competitive with aspirant institutions (for example, </w:t>
      </w:r>
      <w:r w:rsidR="00CB26C6">
        <w:t xml:space="preserve">Ohio State University </w:t>
      </w:r>
      <w:r w:rsidR="00441E41">
        <w:t xml:space="preserve">guarantees </w:t>
      </w:r>
      <w:r w:rsidR="00CB26C6">
        <w:t xml:space="preserve">graduate assistants on nine-month contracts at least $21,280 </w:t>
      </w:r>
      <w:r w:rsidR="00441E41">
        <w:t>[</w:t>
      </w:r>
      <w:r w:rsidR="00CB26C6">
        <w:t>news.osu.edu/ohio-state-increases-minimum-graduate-stipends-by-4000-over-two-years/</w:t>
      </w:r>
      <w:r w:rsidR="00441E41">
        <w:t>]</w:t>
      </w:r>
      <w:r w:rsidR="00CB26C6">
        <w:t>)</w:t>
      </w:r>
      <w:r w:rsidR="00441E41">
        <w:t>;</w:t>
      </w:r>
    </w:p>
    <w:p w14:paraId="4A78D8E7" w14:textId="6BD3F785" w:rsidR="00DA72FE" w:rsidRDefault="004415DE">
      <w:r>
        <w:t xml:space="preserve">Whereas, the University of Arkansas has </w:t>
      </w:r>
      <w:r w:rsidR="005557A3">
        <w:t>historically paid its graduate teaching assistants</w:t>
      </w:r>
      <w:r w:rsidR="00EC1DAF">
        <w:t xml:space="preserve"> </w:t>
      </w:r>
      <w:r w:rsidR="005557A3">
        <w:t xml:space="preserve">well below the national averages, it has </w:t>
      </w:r>
      <w:r>
        <w:t xml:space="preserve">been investing resources into </w:t>
      </w:r>
      <w:r w:rsidR="00DA72FE">
        <w:t>personnel who</w:t>
      </w:r>
      <w:r>
        <w:t xml:space="preserve"> </w:t>
      </w:r>
      <w:r w:rsidR="00DA72FE">
        <w:t xml:space="preserve">have no direct </w:t>
      </w:r>
      <w:r>
        <w:t xml:space="preserve">research </w:t>
      </w:r>
      <w:r w:rsidR="00DA72FE">
        <w:t>or</w:t>
      </w:r>
      <w:r>
        <w:t xml:space="preserve"> teaching </w:t>
      </w:r>
      <w:r w:rsidR="00DA72FE">
        <w:t>responsibilities</w:t>
      </w:r>
      <w:r>
        <w:t xml:space="preserve"> </w:t>
      </w:r>
      <w:r w:rsidR="00DA72FE">
        <w:t>(the University pays 113 such people at least $150,000/year</w:t>
      </w:r>
      <w:r w:rsidR="005557A3">
        <w:t xml:space="preserve"> [</w:t>
      </w:r>
      <w:r w:rsidR="005557A3" w:rsidRPr="005557A3">
        <w:t>https://www.arkansasonline.com/right2know/colleges/</w:t>
      </w:r>
      <w:r w:rsidR="005557A3">
        <w:t>]</w:t>
      </w:r>
      <w:r w:rsidR="00DA72FE">
        <w:t>)</w:t>
      </w:r>
      <w:r w:rsidR="005557A3">
        <w:t>;</w:t>
      </w:r>
    </w:p>
    <w:p w14:paraId="5C8A1C65" w14:textId="221BF4C2" w:rsidR="00FC4908" w:rsidRDefault="00590B81">
      <w:r>
        <w:t>Be it resolved, that the University of Arkansas should provide a minimum wage of $20,000 to each graduate teaching assistant on a nine-month contract</w:t>
      </w:r>
      <w:r w:rsidR="004A6B5E">
        <w:t xml:space="preserve"> and this </w:t>
      </w:r>
      <w:r w:rsidR="00457902">
        <w:t xml:space="preserve">minimum </w:t>
      </w:r>
      <w:r w:rsidR="004A6B5E">
        <w:t xml:space="preserve">wage </w:t>
      </w:r>
      <w:r w:rsidR="000B3F2E">
        <w:t xml:space="preserve">should be adjusted to </w:t>
      </w:r>
      <w:r w:rsidR="00457902">
        <w:t>keep pace with</w:t>
      </w:r>
      <w:r w:rsidR="000B3F2E">
        <w:t xml:space="preserve"> </w:t>
      </w:r>
      <w:r w:rsidR="00441E41">
        <w:t xml:space="preserve">future increases in </w:t>
      </w:r>
      <w:r w:rsidR="000B3F2E">
        <w:t>the cost of living</w:t>
      </w:r>
      <w:r>
        <w:t>.</w:t>
      </w:r>
    </w:p>
    <w:p w14:paraId="25898587" w14:textId="27D457B9" w:rsidR="005A4CE6" w:rsidRDefault="005A4CE6"/>
    <w:p w14:paraId="3DBC880C" w14:textId="77777777" w:rsidR="005A4CE6" w:rsidRDefault="005A4CE6" w:rsidP="005A4CE6">
      <w:pPr>
        <w:spacing w:line="240" w:lineRule="auto"/>
      </w:pPr>
      <w:r>
        <w:t>Sponsor</w:t>
      </w:r>
    </w:p>
    <w:p w14:paraId="2A2BA9BC" w14:textId="77777777" w:rsidR="005A4CE6" w:rsidRDefault="005A4CE6" w:rsidP="005A4CE6">
      <w:pPr>
        <w:spacing w:line="240" w:lineRule="auto"/>
      </w:pPr>
      <w:r>
        <w:lastRenderedPageBreak/>
        <w:t>Michael Pierce</w:t>
      </w:r>
    </w:p>
    <w:p w14:paraId="7B1E5B18" w14:textId="77777777" w:rsidR="005A4CE6" w:rsidRDefault="005A4CE6" w:rsidP="005A4CE6">
      <w:pPr>
        <w:spacing w:line="240" w:lineRule="auto"/>
      </w:pPr>
    </w:p>
    <w:p w14:paraId="448C4AD5" w14:textId="77777777" w:rsidR="005A4CE6" w:rsidRDefault="005A4CE6" w:rsidP="005A4CE6">
      <w:pPr>
        <w:spacing w:line="240" w:lineRule="auto"/>
      </w:pPr>
      <w:r>
        <w:t>Co-Sponsors</w:t>
      </w:r>
    </w:p>
    <w:p w14:paraId="1A49EC5D" w14:textId="72C32C6D" w:rsidR="005A4CE6" w:rsidRDefault="005A4CE6" w:rsidP="005A4CE6">
      <w:pPr>
        <w:spacing w:line="240" w:lineRule="auto"/>
      </w:pPr>
      <w:r>
        <w:t xml:space="preserve">John </w:t>
      </w:r>
      <w:proofErr w:type="spellStart"/>
      <w:r>
        <w:t>Delery</w:t>
      </w:r>
      <w:proofErr w:type="spellEnd"/>
    </w:p>
    <w:p w14:paraId="75813905" w14:textId="77777777" w:rsidR="00217B87" w:rsidRDefault="00217B87" w:rsidP="005A4CE6">
      <w:pPr>
        <w:spacing w:line="240" w:lineRule="auto"/>
      </w:pPr>
      <w:r>
        <w:t xml:space="preserve">Andrew </w:t>
      </w:r>
      <w:proofErr w:type="spellStart"/>
      <w:r>
        <w:t>Dowdle</w:t>
      </w:r>
      <w:proofErr w:type="spellEnd"/>
    </w:p>
    <w:p w14:paraId="07888062" w14:textId="52467EF4" w:rsidR="005A4CE6" w:rsidRDefault="005A4CE6" w:rsidP="005A4CE6">
      <w:pPr>
        <w:spacing w:line="240" w:lineRule="auto"/>
      </w:pPr>
      <w:r>
        <w:t>Christian Goering</w:t>
      </w:r>
    </w:p>
    <w:p w14:paraId="4543CFA5" w14:textId="53192AB7" w:rsidR="005A4CE6" w:rsidRDefault="005A4CE6" w:rsidP="005A4CE6">
      <w:pPr>
        <w:spacing w:line="240" w:lineRule="auto"/>
      </w:pPr>
      <w:r>
        <w:t>Kelly Hammond</w:t>
      </w:r>
    </w:p>
    <w:p w14:paraId="7CC1CB0C" w14:textId="704F5DB6" w:rsidR="005A4CE6" w:rsidRDefault="005A4CE6" w:rsidP="005A4CE6">
      <w:pPr>
        <w:spacing w:line="240" w:lineRule="auto"/>
      </w:pPr>
      <w:r>
        <w:t>Samantha Robinson</w:t>
      </w:r>
    </w:p>
    <w:p w14:paraId="2FCAF2FF" w14:textId="046FC87C" w:rsidR="005A4CE6" w:rsidRDefault="005A4CE6" w:rsidP="005A4CE6">
      <w:pPr>
        <w:spacing w:line="240" w:lineRule="auto"/>
      </w:pPr>
      <w:r>
        <w:t>Karen Sebold</w:t>
      </w:r>
    </w:p>
    <w:p w14:paraId="16F3C167" w14:textId="1E4F93D9" w:rsidR="005A4CE6" w:rsidRDefault="005A4CE6">
      <w:r>
        <w:t>Bret Schulte</w:t>
      </w:r>
    </w:p>
    <w:p w14:paraId="6DE7B5DC" w14:textId="1AB1D12C" w:rsidR="005A4CE6" w:rsidRDefault="005A4CE6">
      <w:r>
        <w:t>Dorothy Stephens</w:t>
      </w:r>
    </w:p>
    <w:p w14:paraId="32B246D9" w14:textId="5F29E1C1" w:rsidR="005A4CE6" w:rsidRDefault="005A4CE6">
      <w:proofErr w:type="spellStart"/>
      <w:r>
        <w:t>Ioannis</w:t>
      </w:r>
      <w:proofErr w:type="spellEnd"/>
      <w:r>
        <w:t xml:space="preserve"> </w:t>
      </w:r>
      <w:proofErr w:type="spellStart"/>
      <w:r>
        <w:t>Tzanetakis</w:t>
      </w:r>
      <w:proofErr w:type="spellEnd"/>
    </w:p>
    <w:sectPr w:rsidR="005A4CE6" w:rsidSect="0055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5D"/>
    <w:rsid w:val="0000035D"/>
    <w:rsid w:val="00051C02"/>
    <w:rsid w:val="000B3D19"/>
    <w:rsid w:val="000B3F2E"/>
    <w:rsid w:val="00217B87"/>
    <w:rsid w:val="00236175"/>
    <w:rsid w:val="00312EA1"/>
    <w:rsid w:val="0036177E"/>
    <w:rsid w:val="004415DE"/>
    <w:rsid w:val="00441E41"/>
    <w:rsid w:val="00457902"/>
    <w:rsid w:val="00477960"/>
    <w:rsid w:val="00491CE7"/>
    <w:rsid w:val="004A6B5E"/>
    <w:rsid w:val="004F691E"/>
    <w:rsid w:val="00523B8B"/>
    <w:rsid w:val="00555093"/>
    <w:rsid w:val="005557A3"/>
    <w:rsid w:val="00590B81"/>
    <w:rsid w:val="005A4CE6"/>
    <w:rsid w:val="005D0746"/>
    <w:rsid w:val="00605F2E"/>
    <w:rsid w:val="0065091E"/>
    <w:rsid w:val="0065705C"/>
    <w:rsid w:val="00664025"/>
    <w:rsid w:val="006D4E9B"/>
    <w:rsid w:val="006E6A3D"/>
    <w:rsid w:val="00725B6C"/>
    <w:rsid w:val="00761A9A"/>
    <w:rsid w:val="007F4EF1"/>
    <w:rsid w:val="0089138B"/>
    <w:rsid w:val="008E020D"/>
    <w:rsid w:val="00920154"/>
    <w:rsid w:val="009C0216"/>
    <w:rsid w:val="009D0CF0"/>
    <w:rsid w:val="009D19DC"/>
    <w:rsid w:val="009F64B5"/>
    <w:rsid w:val="00AF0831"/>
    <w:rsid w:val="00B76189"/>
    <w:rsid w:val="00BC600C"/>
    <w:rsid w:val="00BC7BA2"/>
    <w:rsid w:val="00CB26C6"/>
    <w:rsid w:val="00CB6F28"/>
    <w:rsid w:val="00D01316"/>
    <w:rsid w:val="00D56F02"/>
    <w:rsid w:val="00D6538F"/>
    <w:rsid w:val="00DA72FE"/>
    <w:rsid w:val="00DD182F"/>
    <w:rsid w:val="00E55941"/>
    <w:rsid w:val="00EC1DAF"/>
    <w:rsid w:val="00FB7D44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5215A"/>
  <w15:chartTrackingRefBased/>
  <w15:docId w15:val="{ECF3953C-764C-F54C-822B-92B33BA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Pierce</dc:creator>
  <cp:keywords/>
  <dc:description/>
  <cp:lastModifiedBy>Michael C. Pierce</cp:lastModifiedBy>
  <cp:revision>26</cp:revision>
  <dcterms:created xsi:type="dcterms:W3CDTF">2021-01-13T17:36:00Z</dcterms:created>
  <dcterms:modified xsi:type="dcterms:W3CDTF">2021-03-05T14:50:00Z</dcterms:modified>
</cp:coreProperties>
</file>