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66358C">
        <w:rPr>
          <w:rFonts w:ascii="Times New Roman" w:hAnsi="Times New Roman" w:cs="Times New Roman"/>
        </w:rPr>
        <w:t xml:space="preserve"> Agricultural Business</w:t>
      </w:r>
      <w:r w:rsidR="00952B53">
        <w:rPr>
          <w:rFonts w:ascii="Times New Roman" w:hAnsi="Times New Roman" w:cs="Times New Roman"/>
        </w:rPr>
        <w:t xml:space="preserve"> Minor</w:t>
      </w:r>
      <w:r w:rsidR="0066358C">
        <w:rPr>
          <w:rFonts w:ascii="Times New Roman" w:hAnsi="Times New Roman" w:cs="Times New Roman"/>
        </w:rPr>
        <w:t xml:space="preserve"> (AGBS-M)</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w:t>
      </w:r>
      <w:r w:rsidR="00952B53">
        <w:rPr>
          <w:rFonts w:ascii="Times New Roman" w:hAnsi="Times New Roman" w:cs="Times New Roman"/>
        </w:rPr>
        <w:t xml:space="preserve">  Spring 2019</w:t>
      </w:r>
      <w:r w:rsidRPr="00757363">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66358C">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66358C">
        <w:rPr>
          <w:rFonts w:ascii="Times New Roman" w:hAnsi="Times New Roman" w:cs="Times New Roman"/>
        </w:rPr>
        <w:t xml:space="preserve"> </w:t>
      </w:r>
      <w:r w:rsidR="0066358C" w:rsidRPr="0066358C">
        <w:rPr>
          <w:rFonts w:ascii="Times New Roman" w:hAnsi="Times New Roman" w:cs="Times New Roman"/>
        </w:rPr>
        <w:t>01.0102 - Agribusiness/Agricultural Business Operations.</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66358C">
        <w:rPr>
          <w:rFonts w:ascii="Times New Roman" w:hAnsi="Times New Roman" w:cs="Times New Roman"/>
        </w:rPr>
        <w:t xml:space="preserve"> </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B07DB5" w:rsidRDefault="00B07DB5" w:rsidP="00B07DB5">
      <w:pPr>
        <w:tabs>
          <w:tab w:val="left" w:pos="7185"/>
        </w:tabs>
        <w:ind w:left="720"/>
        <w:rPr>
          <w:rFonts w:ascii="Times New Roman" w:hAnsi="Times New Roman" w:cs="Times New Roman"/>
        </w:rPr>
      </w:pPr>
    </w:p>
    <w:p w:rsidR="00B07DB5" w:rsidRDefault="00B07DB5" w:rsidP="00B07DB5">
      <w:pPr>
        <w:tabs>
          <w:tab w:val="left" w:pos="7185"/>
        </w:tabs>
        <w:ind w:left="720"/>
        <w:rPr>
          <w:rFonts w:ascii="Times New Roman" w:hAnsi="Times New Roman" w:cs="Times New Roman"/>
        </w:rPr>
      </w:pPr>
      <w:r>
        <w:rPr>
          <w:rFonts w:ascii="Times New Roman" w:hAnsi="Times New Roman" w:cs="Times New Roman"/>
        </w:rPr>
        <w:t>The primary reasons for offering the Agribusiness minor (AGBS-M) program online are to offer students greater flexibility in completing the minor in Agribusiness and to attract new students to the program. Many students return home during the summer break and the focus has been to build online courses for the summer sessions to allow student more flexibility and greater options in completing this minor. We also believe that on</w:t>
      </w:r>
      <w:r w:rsidR="00952B53">
        <w:rPr>
          <w:rFonts w:ascii="Times New Roman" w:hAnsi="Times New Roman" w:cs="Times New Roman"/>
        </w:rPr>
        <w:t>c</w:t>
      </w:r>
      <w:r>
        <w:rPr>
          <w:rFonts w:ascii="Times New Roman" w:hAnsi="Times New Roman" w:cs="Times New Roman"/>
        </w:rPr>
        <w:t xml:space="preserve">e the </w:t>
      </w:r>
      <w:r>
        <w:rPr>
          <w:rFonts w:ascii="Times New Roman" w:hAnsi="Times New Roman" w:cs="Times New Roman"/>
        </w:rPr>
        <w:lastRenderedPageBreak/>
        <w:t>AGBS-M program is available 100% online, we will attract many other students from across the UA due to the flexibility that online program</w:t>
      </w:r>
      <w:r w:rsidR="00952B53">
        <w:rPr>
          <w:rFonts w:ascii="Times New Roman" w:hAnsi="Times New Roman" w:cs="Times New Roman"/>
        </w:rPr>
        <w:t>s</w:t>
      </w:r>
      <w:r>
        <w:rPr>
          <w:rFonts w:ascii="Times New Roman" w:hAnsi="Times New Roman" w:cs="Times New Roman"/>
        </w:rPr>
        <w:t xml:space="preserve"> offer to students.</w:t>
      </w:r>
    </w:p>
    <w:p w:rsidR="00B07DB5" w:rsidRDefault="00B07DB5" w:rsidP="00B07DB5">
      <w:pPr>
        <w:tabs>
          <w:tab w:val="left" w:pos="7185"/>
        </w:tabs>
        <w:ind w:left="720"/>
        <w:rPr>
          <w:rFonts w:ascii="Times New Roman" w:hAnsi="Times New Roman" w:cs="Times New Roman"/>
        </w:rPr>
      </w:pPr>
    </w:p>
    <w:p w:rsidR="00B07DB5" w:rsidRDefault="00B07DB5" w:rsidP="00B07DB5">
      <w:pPr>
        <w:tabs>
          <w:tab w:val="left" w:pos="7185"/>
        </w:tabs>
        <w:ind w:left="720"/>
        <w:rPr>
          <w:rFonts w:ascii="Times New Roman" w:hAnsi="Times New Roman" w:cs="Times New Roman"/>
        </w:rPr>
      </w:pPr>
      <w:r>
        <w:rPr>
          <w:rFonts w:ascii="Times New Roman" w:hAnsi="Times New Roman" w:cs="Times New Roman"/>
        </w:rPr>
        <w:t>Over the past 10 years, the undergraduate program in Agricultural Economics/Agribusiness has experienced tremendous growth, in both the numbers of students majoring in the program as well as those minoring in Agribusiness. We have attempted to keep up with this increased demand by offering courses more frequently (offering high demand courses in the fall and spring semesters) and by developing new senior level courses to add depth and variety in the program.</w:t>
      </w:r>
    </w:p>
    <w:p w:rsidR="00B07DB5" w:rsidRDefault="00B07DB5" w:rsidP="00B07DB5">
      <w:pPr>
        <w:tabs>
          <w:tab w:val="left" w:pos="7185"/>
        </w:tabs>
        <w:ind w:left="720"/>
        <w:rPr>
          <w:rFonts w:ascii="Times New Roman" w:hAnsi="Times New Roman" w:cs="Times New Roman"/>
        </w:rPr>
      </w:pPr>
    </w:p>
    <w:p w:rsidR="00545BA6" w:rsidRDefault="00B07DB5" w:rsidP="00B07DB5">
      <w:pPr>
        <w:tabs>
          <w:tab w:val="left" w:pos="7185"/>
        </w:tabs>
        <w:ind w:left="720"/>
        <w:rPr>
          <w:rFonts w:ascii="Times New Roman" w:hAnsi="Times New Roman" w:cs="Times New Roman"/>
        </w:rPr>
      </w:pPr>
      <w:r>
        <w:rPr>
          <w:rFonts w:ascii="Times New Roman" w:hAnsi="Times New Roman" w:cs="Times New Roman"/>
        </w:rPr>
        <w:t>In 2007, during the fall semester there were 144 students majoring in Agribusiness and 41 students minoring in Agribusiness. Ten years later, in 2016, there were 318 students majoring and 156 students minoring in Agribusiness. This increase represents</w:t>
      </w:r>
      <w:r w:rsidR="00545BA6">
        <w:rPr>
          <w:rFonts w:ascii="Times New Roman" w:hAnsi="Times New Roman" w:cs="Times New Roman"/>
        </w:rPr>
        <w:t xml:space="preserve"> a 120% increase in those majoring in the program and a 280% increase in those minoring in the program. Data as of </w:t>
      </w:r>
      <w:proofErr w:type="gramStart"/>
      <w:r w:rsidR="00545BA6">
        <w:rPr>
          <w:rFonts w:ascii="Times New Roman" w:hAnsi="Times New Roman" w:cs="Times New Roman"/>
        </w:rPr>
        <w:t>Fall</w:t>
      </w:r>
      <w:proofErr w:type="gramEnd"/>
      <w:r w:rsidR="00545BA6">
        <w:rPr>
          <w:rFonts w:ascii="Times New Roman" w:hAnsi="Times New Roman" w:cs="Times New Roman"/>
        </w:rPr>
        <w:t xml:space="preserve"> 2017 indicates that there are currently 334 students pursuing the major, and there are 136 students pursing the minor. By the end of </w:t>
      </w:r>
      <w:proofErr w:type="gramStart"/>
      <w:r w:rsidR="00545BA6">
        <w:rPr>
          <w:rFonts w:ascii="Times New Roman" w:hAnsi="Times New Roman" w:cs="Times New Roman"/>
        </w:rPr>
        <w:t>Spring</w:t>
      </w:r>
      <w:proofErr w:type="gramEnd"/>
      <w:r w:rsidR="00545BA6">
        <w:rPr>
          <w:rFonts w:ascii="Times New Roman" w:hAnsi="Times New Roman" w:cs="Times New Roman"/>
        </w:rPr>
        <w:t xml:space="preserve"> 2018 semester, the department expects to have approximately 375 students pursing the major and 175 student pursuing the minor in Agribusiness. This suggests a high level of demand for our courses from student</w:t>
      </w:r>
      <w:r w:rsidR="00C33422">
        <w:rPr>
          <w:rFonts w:ascii="Times New Roman" w:hAnsi="Times New Roman" w:cs="Times New Roman"/>
        </w:rPr>
        <w:t>s</w:t>
      </w:r>
      <w:r w:rsidR="00545BA6">
        <w:rPr>
          <w:rFonts w:ascii="Times New Roman" w:hAnsi="Times New Roman" w:cs="Times New Roman"/>
        </w:rPr>
        <w:t xml:space="preserve"> majoring and minoring in Agribusiness.</w:t>
      </w:r>
    </w:p>
    <w:p w:rsidR="00545BA6" w:rsidRDefault="00545BA6" w:rsidP="00B07DB5">
      <w:pPr>
        <w:tabs>
          <w:tab w:val="left" w:pos="7185"/>
        </w:tabs>
        <w:ind w:left="720"/>
        <w:rPr>
          <w:rFonts w:ascii="Times New Roman" w:hAnsi="Times New Roman" w:cs="Times New Roman"/>
        </w:rPr>
      </w:pPr>
    </w:p>
    <w:p w:rsidR="00545BA6" w:rsidRDefault="00545BA6" w:rsidP="00B07DB5">
      <w:pPr>
        <w:tabs>
          <w:tab w:val="left" w:pos="7185"/>
        </w:tabs>
        <w:ind w:left="720"/>
        <w:rPr>
          <w:rFonts w:ascii="Times New Roman" w:hAnsi="Times New Roman" w:cs="Times New Roman"/>
        </w:rPr>
      </w:pPr>
      <w:r>
        <w:rPr>
          <w:rFonts w:ascii="Times New Roman" w:hAnsi="Times New Roman" w:cs="Times New Roman"/>
        </w:rPr>
        <w:t>The addition of the option for students to complete up to 100% of the minor online will allow the department to better serve our current students, will help to manage the continued growth of students who are pursuing a major or a minor in the department, and will attract and retain new students to the minor in Agribusiness. Current course offerings on campus during the fall and spring semesters are overflowing and the department is quickly bringing the faculty to its fullest capacity. The online minor will allow the department to provide additional sections of high demand courses (AGEC 1103, AGEC 2303, AGEC 3303, AGEC 3403, and AGEC 3503) and will offer one additional senior level course (AGEC 4303) which will not only provide a greater ability to serve current students and to attract new students as well.</w:t>
      </w:r>
    </w:p>
    <w:p w:rsidR="00545BA6" w:rsidRDefault="00545BA6" w:rsidP="00B07DB5">
      <w:pPr>
        <w:tabs>
          <w:tab w:val="left" w:pos="7185"/>
        </w:tabs>
        <w:ind w:left="720"/>
        <w:rPr>
          <w:rFonts w:ascii="Times New Roman" w:hAnsi="Times New Roman" w:cs="Times New Roman"/>
        </w:rPr>
      </w:pPr>
    </w:p>
    <w:p w:rsidR="003251EC" w:rsidRDefault="00545BA6" w:rsidP="00B07DB5">
      <w:pPr>
        <w:tabs>
          <w:tab w:val="left" w:pos="7185"/>
        </w:tabs>
        <w:ind w:left="720"/>
        <w:rPr>
          <w:rFonts w:ascii="Times New Roman" w:hAnsi="Times New Roman" w:cs="Times New Roman"/>
        </w:rPr>
      </w:pPr>
      <w:r>
        <w:rPr>
          <w:rFonts w:ascii="Times New Roman" w:hAnsi="Times New Roman" w:cs="Times New Roman"/>
        </w:rPr>
        <w:t>According to USDA projections, there will be over 55,000 job openings between 2015-2020 for those with expertise in food, agriculture, renewable natural resources, or the environment. Included in this projection, almost half of those job openings will include those with management and business expertise. The USDA report can be found online at http://www.purdue.edu/usda/employment.</w:t>
      </w:r>
      <w:r w:rsidR="00B07DB5">
        <w:rPr>
          <w:rFonts w:ascii="Times New Roman" w:hAnsi="Times New Roman" w:cs="Times New Roman"/>
        </w:rPr>
        <w:tab/>
      </w:r>
    </w:p>
    <w:p w:rsidR="003251EC" w:rsidRDefault="003251EC" w:rsidP="0066358C">
      <w:pPr>
        <w:tabs>
          <w:tab w:val="left" w:pos="1440"/>
        </w:tabs>
        <w:ind w:left="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Minor in Agricultural Business (AGBS-M)</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The Agricultural Business Minor consist</w:t>
      </w:r>
      <w:r w:rsidR="00C33422">
        <w:rPr>
          <w:rFonts w:ascii="Times New Roman" w:hAnsi="Times New Roman" w:cs="Times New Roman"/>
        </w:rPr>
        <w:t>s</w:t>
      </w:r>
      <w:r w:rsidRPr="0066358C">
        <w:rPr>
          <w:rFonts w:ascii="Times New Roman" w:hAnsi="Times New Roman" w:cs="Times New Roman"/>
        </w:rPr>
        <w:t xml:space="preserve"> of 18 semester hours to include:</w:t>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Pr>
          <w:rFonts w:ascii="Times New Roman" w:hAnsi="Times New Roman" w:cs="Times New Roman"/>
        </w:rPr>
        <w:t xml:space="preserve">AGEC 1103 </w:t>
      </w:r>
      <w:r w:rsidRPr="0066358C">
        <w:rPr>
          <w:rFonts w:ascii="Times New Roman" w:hAnsi="Times New Roman" w:cs="Times New Roman"/>
        </w:rPr>
        <w:t>Principles of Agricultural Microeconomics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001837B3">
        <w:rPr>
          <w:rFonts w:ascii="Times New Roman" w:hAnsi="Times New Roman" w:cs="Times New Roman"/>
        </w:rPr>
        <w:t xml:space="preserve"> (</w:t>
      </w:r>
      <w:r w:rsidRPr="0066358C">
        <w:rPr>
          <w:rFonts w:ascii="Times New Roman" w:hAnsi="Times New Roman" w:cs="Times New Roman"/>
        </w:rPr>
        <w:t>3</w:t>
      </w:r>
      <w:r w:rsidR="001837B3">
        <w:rPr>
          <w:rFonts w:ascii="Times New Roman" w:hAnsi="Times New Roman" w:cs="Times New Roman"/>
        </w:rPr>
        <w:t xml:space="preserve"> hours)</w:t>
      </w:r>
    </w:p>
    <w:p w:rsidR="0066358C" w:rsidRDefault="0066358C" w:rsidP="0066358C">
      <w:pPr>
        <w:tabs>
          <w:tab w:val="left" w:pos="1440"/>
        </w:tabs>
        <w:ind w:left="720"/>
        <w:rPr>
          <w:rFonts w:ascii="Times New Roman" w:hAnsi="Times New Roman" w:cs="Times New Roman"/>
        </w:rPr>
      </w:pPr>
    </w:p>
    <w:p w:rsidR="0066358C" w:rsidRPr="0066358C" w:rsidRDefault="001837B3" w:rsidP="0066358C">
      <w:pPr>
        <w:tabs>
          <w:tab w:val="left" w:pos="1440"/>
        </w:tabs>
        <w:ind w:left="720"/>
        <w:rPr>
          <w:rFonts w:ascii="Times New Roman" w:hAnsi="Times New Roman" w:cs="Times New Roman"/>
        </w:rPr>
      </w:pPr>
      <w:r>
        <w:rPr>
          <w:rFonts w:ascii="Times New Roman" w:hAnsi="Times New Roman" w:cs="Times New Roman"/>
        </w:rPr>
        <w:t>Select one of the following: (3 hours)</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2103</w:t>
      </w:r>
      <w:r>
        <w:rPr>
          <w:rFonts w:ascii="Times New Roman" w:hAnsi="Times New Roman" w:cs="Times New Roman"/>
        </w:rPr>
        <w:t xml:space="preserve"> </w:t>
      </w:r>
      <w:r w:rsidRPr="0066358C">
        <w:rPr>
          <w:rFonts w:ascii="Times New Roman" w:hAnsi="Times New Roman" w:cs="Times New Roman"/>
        </w:rPr>
        <w:t>Principles of Agricultural Macroeconomics (</w:t>
      </w:r>
      <w:proofErr w:type="spellStart"/>
      <w:r w:rsidRPr="0066358C">
        <w:rPr>
          <w:rFonts w:ascii="Times New Roman" w:hAnsi="Times New Roman" w:cs="Times New Roman"/>
        </w:rPr>
        <w:t>Sp</w:t>
      </w:r>
      <w:proofErr w:type="spellEnd"/>
      <w:r w:rsidRPr="0066358C">
        <w:rPr>
          <w:rFonts w:ascii="Times New Roman" w:hAnsi="Times New Roman" w:cs="Times New Roman"/>
        </w:rPr>
        <w: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lastRenderedPageBreak/>
        <w:t>AGEC 2303</w:t>
      </w:r>
      <w:r>
        <w:rPr>
          <w:rFonts w:ascii="Times New Roman" w:hAnsi="Times New Roman" w:cs="Times New Roman"/>
        </w:rPr>
        <w:t xml:space="preserve"> </w:t>
      </w:r>
      <w:r w:rsidRPr="0066358C">
        <w:rPr>
          <w:rFonts w:ascii="Times New Roman" w:hAnsi="Times New Roman" w:cs="Times New Roman"/>
        </w:rPr>
        <w:t>Introduction to Agribusiness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Select two o</w:t>
      </w:r>
      <w:r w:rsidR="001837B3">
        <w:rPr>
          <w:rFonts w:ascii="Times New Roman" w:hAnsi="Times New Roman" w:cs="Times New Roman"/>
        </w:rPr>
        <w:t>f the following core electives: (</w:t>
      </w:r>
      <w:r w:rsidRPr="0066358C">
        <w:rPr>
          <w:rFonts w:ascii="Times New Roman" w:hAnsi="Times New Roman" w:cs="Times New Roman"/>
        </w:rPr>
        <w:t>6</w:t>
      </w:r>
      <w:r w:rsidR="001837B3">
        <w:rPr>
          <w:rFonts w:ascii="Times New Roman" w:hAnsi="Times New Roman" w:cs="Times New Roman"/>
        </w:rPr>
        <w:t xml:space="preserve"> hours)</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3303</w:t>
      </w:r>
      <w:r>
        <w:rPr>
          <w:rFonts w:ascii="Times New Roman" w:hAnsi="Times New Roman" w:cs="Times New Roman"/>
        </w:rPr>
        <w:t xml:space="preserve"> </w:t>
      </w:r>
      <w:r w:rsidRPr="0066358C">
        <w:rPr>
          <w:rFonts w:ascii="Times New Roman" w:hAnsi="Times New Roman" w:cs="Times New Roman"/>
        </w:rPr>
        <w:t>Food and Agricultural Marketing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3313</w:t>
      </w:r>
      <w:r>
        <w:rPr>
          <w:rFonts w:ascii="Times New Roman" w:hAnsi="Times New Roman" w:cs="Times New Roman"/>
        </w:rPr>
        <w:t xml:space="preserve"> </w:t>
      </w:r>
      <w:r w:rsidRPr="0066358C">
        <w:rPr>
          <w:rFonts w:ascii="Times New Roman" w:hAnsi="Times New Roman" w:cs="Times New Roman"/>
        </w:rPr>
        <w:t>Agribusiness Sales (</w:t>
      </w:r>
      <w:proofErr w:type="spellStart"/>
      <w:r w:rsidRPr="0066358C">
        <w:rPr>
          <w:rFonts w:ascii="Times New Roman" w:hAnsi="Times New Roman" w:cs="Times New Roman"/>
        </w:rPr>
        <w:t>Sp</w:t>
      </w:r>
      <w:proofErr w:type="spellEnd"/>
      <w:r w:rsidRPr="0066358C">
        <w:rPr>
          <w:rFonts w:ascii="Times New Roman" w:hAnsi="Times New Roman" w:cs="Times New Roman"/>
        </w:rPr>
        <w:t>)</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3373</w:t>
      </w:r>
      <w:r>
        <w:rPr>
          <w:rFonts w:ascii="Times New Roman" w:hAnsi="Times New Roman" w:cs="Times New Roman"/>
        </w:rPr>
        <w:t xml:space="preserve"> </w:t>
      </w:r>
      <w:r w:rsidRPr="0066358C">
        <w:rPr>
          <w:rFonts w:ascii="Times New Roman" w:hAnsi="Times New Roman" w:cs="Times New Roman"/>
        </w:rPr>
        <w:t>Futures and Options Markets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3403</w:t>
      </w:r>
      <w:r>
        <w:rPr>
          <w:rFonts w:ascii="Times New Roman" w:hAnsi="Times New Roman" w:cs="Times New Roman"/>
        </w:rPr>
        <w:t xml:space="preserve"> </w:t>
      </w:r>
      <w:r w:rsidRPr="0066358C">
        <w:rPr>
          <w:rFonts w:ascii="Times New Roman" w:hAnsi="Times New Roman" w:cs="Times New Roman"/>
        </w:rPr>
        <w:t>Farm Business Management (</w:t>
      </w:r>
      <w:proofErr w:type="spellStart"/>
      <w:r w:rsidRPr="0066358C">
        <w:rPr>
          <w:rFonts w:ascii="Times New Roman" w:hAnsi="Times New Roman" w:cs="Times New Roman"/>
        </w:rPr>
        <w:t>Sp</w:t>
      </w:r>
      <w:proofErr w:type="spellEnd"/>
      <w:r w:rsidRPr="0066358C">
        <w:rPr>
          <w:rFonts w:ascii="Times New Roman" w:hAnsi="Times New Roman" w:cs="Times New Roman"/>
        </w:rPr>
        <w: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3413</w:t>
      </w:r>
      <w:r>
        <w:rPr>
          <w:rFonts w:ascii="Times New Roman" w:hAnsi="Times New Roman" w:cs="Times New Roman"/>
        </w:rPr>
        <w:t xml:space="preserve"> </w:t>
      </w:r>
      <w:r w:rsidRPr="0066358C">
        <w:rPr>
          <w:rFonts w:ascii="Times New Roman" w:hAnsi="Times New Roman" w:cs="Times New Roman"/>
        </w:rPr>
        <w:t>Principles of Environmental Economics (</w:t>
      </w:r>
      <w:proofErr w:type="spellStart"/>
      <w:r w:rsidRPr="0066358C">
        <w:rPr>
          <w:rFonts w:ascii="Times New Roman" w:hAnsi="Times New Roman" w:cs="Times New Roman"/>
        </w:rPr>
        <w:t>Sp</w:t>
      </w:r>
      <w:proofErr w:type="spellEnd"/>
      <w:r w:rsidRPr="0066358C">
        <w:rPr>
          <w:rFonts w:ascii="Times New Roman" w:hAnsi="Times New Roman" w:cs="Times New Roman"/>
        </w:rPr>
        <w:t>)</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4313</w:t>
      </w:r>
      <w:r>
        <w:rPr>
          <w:rFonts w:ascii="Times New Roman" w:hAnsi="Times New Roman" w:cs="Times New Roman"/>
        </w:rPr>
        <w:t xml:space="preserve"> </w:t>
      </w:r>
      <w:r w:rsidRPr="0066358C">
        <w:rPr>
          <w:rFonts w:ascii="Times New Roman" w:hAnsi="Times New Roman" w:cs="Times New Roman"/>
        </w:rPr>
        <w:t>Agricultural Business Management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AGEC 4323</w:t>
      </w:r>
      <w:r>
        <w:rPr>
          <w:rFonts w:ascii="Times New Roman" w:hAnsi="Times New Roman" w:cs="Times New Roman"/>
        </w:rPr>
        <w:t xml:space="preserve"> </w:t>
      </w:r>
      <w:proofErr w:type="spellStart"/>
      <w:r w:rsidRPr="0066358C">
        <w:rPr>
          <w:rFonts w:ascii="Times New Roman" w:hAnsi="Times New Roman" w:cs="Times New Roman"/>
        </w:rPr>
        <w:t>AgriBusiness</w:t>
      </w:r>
      <w:proofErr w:type="spellEnd"/>
      <w:r w:rsidRPr="0066358C">
        <w:rPr>
          <w:rFonts w:ascii="Times New Roman" w:hAnsi="Times New Roman" w:cs="Times New Roman"/>
        </w:rPr>
        <w:t xml:space="preserve"> Entrepreneurship (</w:t>
      </w:r>
      <w:proofErr w:type="spellStart"/>
      <w:r w:rsidRPr="0066358C">
        <w:rPr>
          <w:rFonts w:ascii="Times New Roman" w:hAnsi="Times New Roman" w:cs="Times New Roman"/>
        </w:rPr>
        <w:t>Sp</w:t>
      </w:r>
      <w:proofErr w:type="spellEnd"/>
      <w:r w:rsidRPr="0066358C">
        <w:rPr>
          <w:rFonts w:ascii="Times New Roman" w:hAnsi="Times New Roman" w:cs="Times New Roman"/>
        </w:rPr>
        <w:t>)</w:t>
      </w:r>
      <w:r w:rsidRPr="0066358C">
        <w:rPr>
          <w:rFonts w:ascii="Times New Roman" w:hAnsi="Times New Roman" w:cs="Times New Roman"/>
        </w:rPr>
        <w:tab/>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Select six hours from the following controlled electives:</w:t>
      </w:r>
      <w:r w:rsidR="001837B3">
        <w:rPr>
          <w:rFonts w:ascii="Times New Roman" w:hAnsi="Times New Roman" w:cs="Times New Roman"/>
        </w:rPr>
        <w:t xml:space="preserve"> (</w:t>
      </w:r>
      <w:r w:rsidRPr="0066358C">
        <w:rPr>
          <w:rFonts w:ascii="Times New Roman" w:hAnsi="Times New Roman" w:cs="Times New Roman"/>
        </w:rPr>
        <w:t>6</w:t>
      </w:r>
      <w:r w:rsidR="001837B3">
        <w:rPr>
          <w:rFonts w:ascii="Times New Roman" w:hAnsi="Times New Roman" w:cs="Times New Roman"/>
        </w:rPr>
        <w:t xml:space="preserve"> hours)</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Any AGEC course not already used</w:t>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ECON 3033</w:t>
      </w:r>
      <w:r>
        <w:rPr>
          <w:rFonts w:ascii="Times New Roman" w:hAnsi="Times New Roman" w:cs="Times New Roman"/>
        </w:rPr>
        <w:t xml:space="preserve"> </w:t>
      </w:r>
      <w:r w:rsidRPr="0066358C">
        <w:rPr>
          <w:rFonts w:ascii="Times New Roman" w:hAnsi="Times New Roman" w:cs="Times New Roman"/>
        </w:rPr>
        <w:t>Microeconomic Theory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ECON 3133</w:t>
      </w:r>
      <w:r>
        <w:rPr>
          <w:rFonts w:ascii="Times New Roman" w:hAnsi="Times New Roman" w:cs="Times New Roman"/>
        </w:rPr>
        <w:t xml:space="preserve"> </w:t>
      </w:r>
      <w:r w:rsidRPr="0066358C">
        <w:rPr>
          <w:rFonts w:ascii="Times New Roman" w:hAnsi="Times New Roman" w:cs="Times New Roman"/>
        </w:rPr>
        <w:t>Macroeconomic Theory (</w:t>
      </w:r>
      <w:proofErr w:type="spellStart"/>
      <w:r w:rsidRPr="0066358C">
        <w:rPr>
          <w:rFonts w:ascii="Times New Roman" w:hAnsi="Times New Roman" w:cs="Times New Roman"/>
        </w:rPr>
        <w:t>Sp</w:t>
      </w:r>
      <w:proofErr w:type="spellEnd"/>
      <w:r w:rsidRPr="0066358C">
        <w:rPr>
          <w:rFonts w:ascii="Times New Roman" w:hAnsi="Times New Roman" w:cs="Times New Roman"/>
        </w:rPr>
        <w:t>,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MATH 2043</w:t>
      </w:r>
      <w:r>
        <w:rPr>
          <w:rFonts w:ascii="Times New Roman" w:hAnsi="Times New Roman" w:cs="Times New Roman"/>
        </w:rPr>
        <w:t xml:space="preserve"> </w:t>
      </w:r>
      <w:r w:rsidRPr="0066358C">
        <w:rPr>
          <w:rFonts w:ascii="Times New Roman" w:hAnsi="Times New Roman" w:cs="Times New Roman"/>
        </w:rPr>
        <w:t>Survey of Calculus (ACTS Equivalency = MATH 2203) (</w:t>
      </w:r>
      <w:proofErr w:type="spellStart"/>
      <w:r w:rsidRPr="0066358C">
        <w:rPr>
          <w:rFonts w:ascii="Times New Roman" w:hAnsi="Times New Roman" w:cs="Times New Roman"/>
        </w:rPr>
        <w:t>Sp</w:t>
      </w:r>
      <w:proofErr w:type="spellEnd"/>
      <w:r w:rsidRPr="0066358C">
        <w:rPr>
          <w:rFonts w:ascii="Times New Roman" w:hAnsi="Times New Roman" w:cs="Times New Roman"/>
        </w:rPr>
        <w:t>, Su, Fa)</w:t>
      </w:r>
      <w:r w:rsidRPr="0066358C">
        <w:rPr>
          <w:rFonts w:ascii="Times New Roman" w:hAnsi="Times New Roman" w:cs="Times New Roman"/>
        </w:rPr>
        <w:tab/>
      </w: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POSC 4213</w:t>
      </w:r>
      <w:r>
        <w:rPr>
          <w:rFonts w:ascii="Times New Roman" w:hAnsi="Times New Roman" w:cs="Times New Roman"/>
        </w:rPr>
        <w:t xml:space="preserve"> </w:t>
      </w:r>
      <w:r w:rsidRPr="0066358C">
        <w:rPr>
          <w:rFonts w:ascii="Times New Roman" w:hAnsi="Times New Roman" w:cs="Times New Roman"/>
        </w:rPr>
        <w:t>Integrated Poultry Management Systems (Fa)</w:t>
      </w:r>
      <w:r w:rsidRPr="0066358C">
        <w:rPr>
          <w:rFonts w:ascii="Times New Roman" w:hAnsi="Times New Roman" w:cs="Times New Roman"/>
        </w:rPr>
        <w:tab/>
      </w:r>
    </w:p>
    <w:p w:rsidR="0066358C" w:rsidRDefault="0066358C" w:rsidP="0066358C">
      <w:pPr>
        <w:tabs>
          <w:tab w:val="left" w:pos="1440"/>
        </w:tabs>
        <w:ind w:left="720"/>
        <w:rPr>
          <w:rFonts w:ascii="Times New Roman" w:hAnsi="Times New Roman" w:cs="Times New Roman"/>
        </w:rPr>
      </w:pPr>
    </w:p>
    <w:p w:rsidR="0066358C" w:rsidRPr="0066358C" w:rsidRDefault="0066358C" w:rsidP="0066358C">
      <w:pPr>
        <w:tabs>
          <w:tab w:val="left" w:pos="1440"/>
        </w:tabs>
        <w:ind w:left="720"/>
        <w:rPr>
          <w:rFonts w:ascii="Times New Roman" w:hAnsi="Times New Roman" w:cs="Times New Roman"/>
        </w:rPr>
      </w:pPr>
      <w:r w:rsidRPr="0066358C">
        <w:rPr>
          <w:rFonts w:ascii="Times New Roman" w:hAnsi="Times New Roman" w:cs="Times New Roman"/>
        </w:rPr>
        <w:t>Additional upper-division courses in the Sam M. Walton College of Business may be substituted with approval, provided prerequisites for those courses have been satisfied outside the minor.  A minimum of six hours of upper-division AGEC courses without substitution is required for the minor.</w:t>
      </w:r>
    </w:p>
    <w:p w:rsidR="0066358C" w:rsidRPr="0066358C" w:rsidRDefault="0066358C" w:rsidP="0066358C">
      <w:pPr>
        <w:tabs>
          <w:tab w:val="left" w:pos="1440"/>
        </w:tabs>
        <w:ind w:left="720"/>
        <w:rPr>
          <w:rFonts w:ascii="Times New Roman" w:hAnsi="Times New Roman" w:cs="Times New Roman"/>
        </w:rPr>
      </w:pPr>
    </w:p>
    <w:p w:rsidR="00255D8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30662C" w:rsidRDefault="0030662C" w:rsidP="0030662C">
      <w:pPr>
        <w:tabs>
          <w:tab w:val="left" w:pos="1440"/>
        </w:tabs>
        <w:ind w:left="720"/>
        <w:rPr>
          <w:rFonts w:ascii="Times New Roman" w:hAnsi="Times New Roman" w:cs="Times New Roman"/>
        </w:rPr>
      </w:pPr>
    </w:p>
    <w:p w:rsidR="0030662C" w:rsidRPr="0030662C" w:rsidRDefault="0030662C" w:rsidP="0030662C">
      <w:pPr>
        <w:pStyle w:val="ListParagraph"/>
        <w:rPr>
          <w:rFonts w:ascii="Times New Roman" w:hAnsi="Times New Roman" w:cs="Times New Roman"/>
        </w:rPr>
      </w:pPr>
      <w:r w:rsidRPr="0030662C">
        <w:rPr>
          <w:rFonts w:ascii="Times New Roman" w:hAnsi="Times New Roman" w:cs="Times New Roman"/>
        </w:rPr>
        <w:t>AGEC 1103 Principles of Agricultural Microeconomics</w:t>
      </w:r>
    </w:p>
    <w:p w:rsidR="0030662C" w:rsidRDefault="0030662C" w:rsidP="0030662C">
      <w:pPr>
        <w:pStyle w:val="ListParagraph"/>
        <w:rPr>
          <w:rFonts w:ascii="Times New Roman" w:hAnsi="Times New Roman" w:cs="Times New Roman"/>
        </w:rPr>
      </w:pPr>
      <w:r w:rsidRPr="0030662C">
        <w:rPr>
          <w:rFonts w:ascii="Times New Roman" w:hAnsi="Times New Roman" w:cs="Times New Roman"/>
        </w:rPr>
        <w:t>AGEC 3303 Food and Agricultural Marketing</w:t>
      </w:r>
    </w:p>
    <w:p w:rsidR="003E7DA8" w:rsidRPr="0030662C" w:rsidRDefault="003E7DA8" w:rsidP="0030662C">
      <w:pPr>
        <w:pStyle w:val="ListParagraph"/>
        <w:rPr>
          <w:rFonts w:ascii="Times New Roman" w:hAnsi="Times New Roman" w:cs="Times New Roman"/>
        </w:rPr>
      </w:pPr>
      <w:r>
        <w:rPr>
          <w:rFonts w:ascii="Times New Roman" w:hAnsi="Times New Roman" w:cs="Times New Roman"/>
        </w:rPr>
        <w:t>AGEC 4373 Basis Trading</w:t>
      </w:r>
    </w:p>
    <w:p w:rsidR="0030662C" w:rsidRPr="0030662C" w:rsidRDefault="0030662C" w:rsidP="0030662C">
      <w:pPr>
        <w:pStyle w:val="ListParagraph"/>
        <w:rPr>
          <w:rFonts w:ascii="Times New Roman" w:hAnsi="Times New Roman" w:cs="Times New Roman"/>
        </w:rPr>
      </w:pPr>
      <w:r w:rsidRPr="0030662C">
        <w:rPr>
          <w:rFonts w:ascii="Times New Roman" w:hAnsi="Times New Roman" w:cs="Times New Roman"/>
        </w:rPr>
        <w:t>ECON 3033 Microeconomic Theory</w:t>
      </w:r>
    </w:p>
    <w:p w:rsidR="0030662C" w:rsidRPr="0030662C" w:rsidRDefault="0030662C" w:rsidP="0030662C">
      <w:pPr>
        <w:pStyle w:val="ListParagraph"/>
        <w:rPr>
          <w:rFonts w:ascii="Times New Roman" w:hAnsi="Times New Roman" w:cs="Times New Roman"/>
        </w:rPr>
      </w:pPr>
      <w:r w:rsidRPr="0030662C">
        <w:rPr>
          <w:rFonts w:ascii="Times New Roman" w:hAnsi="Times New Roman" w:cs="Times New Roman"/>
        </w:rPr>
        <w:t>ECON 3133 Macroeconomic Theory</w:t>
      </w:r>
    </w:p>
    <w:p w:rsidR="00255D83" w:rsidRDefault="0030662C" w:rsidP="0030662C">
      <w:pPr>
        <w:pStyle w:val="ListParagraph"/>
        <w:rPr>
          <w:rFonts w:ascii="Times New Roman" w:hAnsi="Times New Roman" w:cs="Times New Roman"/>
        </w:rPr>
      </w:pPr>
      <w:r w:rsidRPr="0030662C">
        <w:rPr>
          <w:rFonts w:ascii="Times New Roman" w:hAnsi="Times New Roman" w:cs="Times New Roman"/>
        </w:rPr>
        <w:t>MATH 2043</w:t>
      </w:r>
      <w:r w:rsidR="003E7DA8">
        <w:rPr>
          <w:rFonts w:ascii="Times New Roman" w:hAnsi="Times New Roman" w:cs="Times New Roman"/>
        </w:rPr>
        <w:t xml:space="preserve"> </w:t>
      </w:r>
      <w:r w:rsidRPr="0030662C">
        <w:rPr>
          <w:rFonts w:ascii="Times New Roman" w:hAnsi="Times New Roman" w:cs="Times New Roman"/>
        </w:rPr>
        <w:t>Survey of Calculus</w:t>
      </w:r>
    </w:p>
    <w:p w:rsidR="0030662C" w:rsidRPr="00757363" w:rsidRDefault="0030662C" w:rsidP="0030662C">
      <w:pPr>
        <w:pStyle w:val="ListParagraph"/>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7E765A" w:rsidRDefault="007E765A" w:rsidP="009A5F5A">
      <w:pPr>
        <w:tabs>
          <w:tab w:val="num" w:pos="720"/>
          <w:tab w:val="left" w:pos="1440"/>
        </w:tabs>
        <w:ind w:left="720" w:hanging="720"/>
        <w:rPr>
          <w:rFonts w:ascii="Times New Roman" w:hAnsi="Times New Roman" w:cs="Times New Roman"/>
        </w:rPr>
      </w:pPr>
    </w:p>
    <w:p w:rsid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2103 Principles of Agricultural Macroeconomics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3313 Agribusiness Sale</w:t>
      </w:r>
      <w:r w:rsidR="00404356">
        <w:rPr>
          <w:rFonts w:ascii="Times New Roman" w:hAnsi="Times New Roman" w:cs="Times New Roman"/>
        </w:rPr>
        <w:t>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3373 Futures and Options Markets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3413 Principals of Environmental Economics</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AGEC 4313 Agricultural Business Management</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t>AGEC 4323 Ag</w:t>
      </w:r>
      <w:r w:rsidR="003E7DA8">
        <w:rPr>
          <w:rFonts w:ascii="Times New Roman" w:hAnsi="Times New Roman" w:cs="Times New Roman"/>
        </w:rPr>
        <w:t>rib</w:t>
      </w:r>
      <w:r w:rsidRPr="0030662C">
        <w:rPr>
          <w:rFonts w:ascii="Times New Roman" w:hAnsi="Times New Roman" w:cs="Times New Roman"/>
        </w:rPr>
        <w:t>usiness Entrepreneurship</w:t>
      </w:r>
    </w:p>
    <w:p w:rsidR="0030662C" w:rsidRPr="0030662C" w:rsidRDefault="0030662C" w:rsidP="0030662C">
      <w:pPr>
        <w:tabs>
          <w:tab w:val="num" w:pos="720"/>
          <w:tab w:val="left" w:pos="1440"/>
        </w:tabs>
        <w:ind w:left="720" w:hanging="720"/>
        <w:rPr>
          <w:rFonts w:ascii="Times New Roman" w:hAnsi="Times New Roman" w:cs="Times New Roman"/>
        </w:rPr>
      </w:pPr>
      <w:r>
        <w:rPr>
          <w:rFonts w:ascii="Times New Roman" w:hAnsi="Times New Roman" w:cs="Times New Roman"/>
        </w:rPr>
        <w:tab/>
      </w:r>
      <w:r w:rsidRPr="0030662C">
        <w:rPr>
          <w:rFonts w:ascii="Times New Roman" w:hAnsi="Times New Roman" w:cs="Times New Roman"/>
        </w:rPr>
        <w:t>POSC 4213 Integrate</w:t>
      </w:r>
      <w:r w:rsidR="003E7DA8">
        <w:rPr>
          <w:rFonts w:ascii="Times New Roman" w:hAnsi="Times New Roman" w:cs="Times New Roman"/>
        </w:rPr>
        <w:t>d</w:t>
      </w:r>
      <w:r w:rsidRPr="0030662C">
        <w:rPr>
          <w:rFonts w:ascii="Times New Roman" w:hAnsi="Times New Roman" w:cs="Times New Roman"/>
        </w:rPr>
        <w:t xml:space="preserve"> Poultry Management Systems</w:t>
      </w:r>
    </w:p>
    <w:p w:rsidR="0030662C" w:rsidRPr="00757363" w:rsidRDefault="0030662C" w:rsidP="009A5F5A">
      <w:pPr>
        <w:tabs>
          <w:tab w:val="num" w:pos="720"/>
          <w:tab w:val="left" w:pos="1440"/>
        </w:tabs>
        <w:ind w:left="720" w:hanging="720"/>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BD7310" w:rsidRDefault="00BD7310" w:rsidP="0030662C">
      <w:pPr>
        <w:pStyle w:val="ListParagraph"/>
        <w:rPr>
          <w:rFonts w:ascii="Times New Roman" w:hAnsi="Times New Roman" w:cs="Times New Roman"/>
        </w:rPr>
      </w:pPr>
      <w:r>
        <w:rPr>
          <w:rFonts w:ascii="Times New Roman" w:hAnsi="Times New Roman" w:cs="Times New Roman"/>
        </w:rPr>
        <w:lastRenderedPageBreak/>
        <w:t xml:space="preserve">The </w:t>
      </w:r>
      <w:r w:rsidR="00344F16" w:rsidRPr="00344F16">
        <w:rPr>
          <w:rFonts w:ascii="Times New Roman" w:hAnsi="Times New Roman" w:cs="Times New Roman"/>
        </w:rPr>
        <w:t xml:space="preserve">Department of Agricultural Economics and Agribusiness </w:t>
      </w:r>
      <w:r w:rsidR="00344F16">
        <w:rPr>
          <w:rFonts w:ascii="Times New Roman" w:hAnsi="Times New Roman" w:cs="Times New Roman"/>
        </w:rPr>
        <w:t>(</w:t>
      </w:r>
      <w:r>
        <w:rPr>
          <w:rFonts w:ascii="Times New Roman" w:hAnsi="Times New Roman" w:cs="Times New Roman"/>
        </w:rPr>
        <w:t>AEAB</w:t>
      </w:r>
      <w:r w:rsidR="00344F16">
        <w:rPr>
          <w:rFonts w:ascii="Times New Roman" w:hAnsi="Times New Roman" w:cs="Times New Roman"/>
        </w:rPr>
        <w:t>)</w:t>
      </w:r>
      <w:r>
        <w:rPr>
          <w:rFonts w:ascii="Times New Roman" w:hAnsi="Times New Roman" w:cs="Times New Roman"/>
        </w:rPr>
        <w:t xml:space="preserve"> has applied through Global Campus to develop the following three courses for online delivery in the future:</w:t>
      </w:r>
    </w:p>
    <w:p w:rsidR="00BD7310" w:rsidRDefault="00BD7310" w:rsidP="0030662C">
      <w:pPr>
        <w:pStyle w:val="ListParagraph"/>
        <w:rPr>
          <w:rFonts w:ascii="Times New Roman" w:hAnsi="Times New Roman" w:cs="Times New Roman"/>
        </w:rPr>
      </w:pPr>
    </w:p>
    <w:p w:rsidR="0030662C" w:rsidRPr="0030662C" w:rsidRDefault="0030662C" w:rsidP="0030662C">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2303 Introduction to Agribusiness</w:t>
      </w:r>
      <w:r w:rsidR="000F6EA8">
        <w:rPr>
          <w:rFonts w:ascii="Times New Roman" w:hAnsi="Times New Roman" w:cs="Times New Roman"/>
        </w:rPr>
        <w:t xml:space="preserve"> </w:t>
      </w:r>
      <w:r w:rsidR="00404356">
        <w:rPr>
          <w:rFonts w:ascii="Times New Roman" w:hAnsi="Times New Roman" w:cs="Times New Roman"/>
        </w:rPr>
        <w:t>(</w:t>
      </w:r>
      <w:r w:rsidR="000F6EA8">
        <w:rPr>
          <w:rFonts w:ascii="Times New Roman" w:hAnsi="Times New Roman" w:cs="Times New Roman"/>
        </w:rPr>
        <w:t xml:space="preserve">60 </w:t>
      </w:r>
      <w:proofErr w:type="gramStart"/>
      <w:r w:rsidR="000F6EA8">
        <w:rPr>
          <w:rFonts w:ascii="Times New Roman" w:hAnsi="Times New Roman" w:cs="Times New Roman"/>
        </w:rPr>
        <w:t>students</w:t>
      </w:r>
      <w:proofErr w:type="gramEnd"/>
      <w:r w:rsidR="000F6EA8">
        <w:rPr>
          <w:rFonts w:ascii="Times New Roman" w:hAnsi="Times New Roman" w:cs="Times New Roman"/>
        </w:rPr>
        <w:t xml:space="preserve"> maximum</w:t>
      </w:r>
      <w:r w:rsidR="00404356">
        <w:rPr>
          <w:rFonts w:ascii="Times New Roman" w:hAnsi="Times New Roman" w:cs="Times New Roman"/>
        </w:rPr>
        <w:t>)</w:t>
      </w:r>
    </w:p>
    <w:p w:rsidR="0030662C" w:rsidRPr="0030662C" w:rsidRDefault="0030662C" w:rsidP="0030662C">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3403 Farm Business Management</w:t>
      </w:r>
      <w:r w:rsidR="000F6EA8">
        <w:rPr>
          <w:rFonts w:ascii="Times New Roman" w:hAnsi="Times New Roman" w:cs="Times New Roman"/>
        </w:rPr>
        <w:t xml:space="preserve"> </w:t>
      </w:r>
      <w:r w:rsidR="00404356">
        <w:rPr>
          <w:rFonts w:ascii="Times New Roman" w:hAnsi="Times New Roman" w:cs="Times New Roman"/>
        </w:rPr>
        <w:t>(</w:t>
      </w:r>
      <w:r w:rsidR="000F6EA8">
        <w:rPr>
          <w:rFonts w:ascii="Times New Roman" w:hAnsi="Times New Roman" w:cs="Times New Roman"/>
        </w:rPr>
        <w:t xml:space="preserve">60 </w:t>
      </w:r>
      <w:proofErr w:type="gramStart"/>
      <w:r w:rsidR="000F6EA8">
        <w:rPr>
          <w:rFonts w:ascii="Times New Roman" w:hAnsi="Times New Roman" w:cs="Times New Roman"/>
        </w:rPr>
        <w:t>students</w:t>
      </w:r>
      <w:proofErr w:type="gramEnd"/>
      <w:r w:rsidR="000F6EA8">
        <w:rPr>
          <w:rFonts w:ascii="Times New Roman" w:hAnsi="Times New Roman" w:cs="Times New Roman"/>
        </w:rPr>
        <w:t xml:space="preserve"> maximum</w:t>
      </w:r>
      <w:r w:rsidR="00404356">
        <w:rPr>
          <w:rFonts w:ascii="Times New Roman" w:hAnsi="Times New Roman" w:cs="Times New Roman"/>
        </w:rPr>
        <w:t>)</w:t>
      </w:r>
    </w:p>
    <w:p w:rsidR="0030662C" w:rsidRPr="0006220B" w:rsidRDefault="0030662C" w:rsidP="0030662C">
      <w:pPr>
        <w:tabs>
          <w:tab w:val="num" w:pos="720"/>
          <w:tab w:val="left" w:pos="1440"/>
        </w:tabs>
        <w:ind w:left="1440" w:hanging="720"/>
        <w:rPr>
          <w:rFonts w:ascii="Times New Roman" w:hAnsi="Times New Roman" w:cs="Times New Roman"/>
        </w:rPr>
      </w:pPr>
      <w:r w:rsidRPr="0006220B">
        <w:rPr>
          <w:rFonts w:ascii="Times New Roman" w:hAnsi="Times New Roman" w:cs="Times New Roman"/>
        </w:rPr>
        <w:t xml:space="preserve">AGEC 3503 Agricultural Law I </w:t>
      </w:r>
      <w:r w:rsidR="00404356" w:rsidRPr="0006220B">
        <w:rPr>
          <w:rFonts w:ascii="Times New Roman" w:hAnsi="Times New Roman" w:cs="Times New Roman"/>
        </w:rPr>
        <w:t>(</w:t>
      </w:r>
      <w:r w:rsidR="000F6EA8" w:rsidRPr="0006220B">
        <w:rPr>
          <w:rFonts w:ascii="Times New Roman" w:hAnsi="Times New Roman" w:cs="Times New Roman"/>
        </w:rPr>
        <w:t xml:space="preserve">60 </w:t>
      </w:r>
      <w:proofErr w:type="gramStart"/>
      <w:r w:rsidR="000F6EA8" w:rsidRPr="0006220B">
        <w:rPr>
          <w:rFonts w:ascii="Times New Roman" w:hAnsi="Times New Roman" w:cs="Times New Roman"/>
        </w:rPr>
        <w:t>students</w:t>
      </w:r>
      <w:proofErr w:type="gramEnd"/>
      <w:r w:rsidR="000F6EA8" w:rsidRPr="0006220B">
        <w:rPr>
          <w:rFonts w:ascii="Times New Roman" w:hAnsi="Times New Roman" w:cs="Times New Roman"/>
        </w:rPr>
        <w:t xml:space="preserve"> maximum</w:t>
      </w:r>
      <w:r w:rsidR="00404356" w:rsidRPr="0006220B">
        <w:rPr>
          <w:rFonts w:ascii="Times New Roman" w:hAnsi="Times New Roman" w:cs="Times New Roman"/>
        </w:rPr>
        <w:t>)</w:t>
      </w:r>
      <w:r w:rsidR="000F6EA8" w:rsidRPr="0006220B">
        <w:rPr>
          <w:rFonts w:ascii="Times New Roman" w:hAnsi="Times New Roman" w:cs="Times New Roman"/>
        </w:rPr>
        <w:t xml:space="preserve"> </w:t>
      </w:r>
    </w:p>
    <w:p w:rsidR="00404356" w:rsidRPr="0006220B" w:rsidRDefault="00404356" w:rsidP="0030662C">
      <w:pPr>
        <w:tabs>
          <w:tab w:val="num" w:pos="720"/>
          <w:tab w:val="left" w:pos="1440"/>
        </w:tabs>
        <w:ind w:left="1440" w:hanging="720"/>
        <w:rPr>
          <w:rFonts w:ascii="Times New Roman" w:hAnsi="Times New Roman" w:cs="Times New Roman"/>
        </w:rPr>
      </w:pPr>
    </w:p>
    <w:p w:rsidR="00404356" w:rsidRPr="0006220B" w:rsidRDefault="00404356" w:rsidP="00404356">
      <w:pPr>
        <w:tabs>
          <w:tab w:val="num" w:pos="720"/>
        </w:tabs>
        <w:ind w:left="720"/>
        <w:rPr>
          <w:rFonts w:ascii="Times New Roman" w:hAnsi="Times New Roman" w:cs="Times New Roman"/>
        </w:rPr>
      </w:pPr>
      <w:r w:rsidRPr="0006220B">
        <w:rPr>
          <w:rFonts w:ascii="Times New Roman" w:hAnsi="Times New Roman" w:cs="Times New Roman"/>
        </w:rPr>
        <w:t xml:space="preserve">The </w:t>
      </w:r>
      <w:r w:rsidR="00344F16" w:rsidRPr="0006220B">
        <w:rPr>
          <w:rFonts w:ascii="Times New Roman" w:hAnsi="Times New Roman" w:cs="Times New Roman"/>
        </w:rPr>
        <w:t>(</w:t>
      </w:r>
      <w:r w:rsidRPr="0006220B">
        <w:rPr>
          <w:rFonts w:ascii="Times New Roman" w:hAnsi="Times New Roman" w:cs="Times New Roman"/>
        </w:rPr>
        <w:t>AEAB</w:t>
      </w:r>
      <w:r w:rsidR="00344F16" w:rsidRPr="0006220B">
        <w:rPr>
          <w:rFonts w:ascii="Times New Roman" w:hAnsi="Times New Roman" w:cs="Times New Roman"/>
        </w:rPr>
        <w:t>)</w:t>
      </w:r>
      <w:r w:rsidRPr="0006220B">
        <w:rPr>
          <w:rFonts w:ascii="Times New Roman" w:hAnsi="Times New Roman" w:cs="Times New Roman"/>
        </w:rPr>
        <w:t xml:space="preserve"> </w:t>
      </w:r>
      <w:r w:rsidR="00344F16" w:rsidRPr="0006220B">
        <w:rPr>
          <w:rFonts w:ascii="Times New Roman" w:hAnsi="Times New Roman" w:cs="Times New Roman"/>
        </w:rPr>
        <w:t xml:space="preserve">department </w:t>
      </w:r>
      <w:r w:rsidRPr="0006220B">
        <w:rPr>
          <w:rFonts w:ascii="Times New Roman" w:hAnsi="Times New Roman" w:cs="Times New Roman"/>
        </w:rPr>
        <w:t>also plans, but has not yet applied through Global Campus, to develop one additional course</w:t>
      </w:r>
      <w:r w:rsidR="00BB04D1" w:rsidRPr="0006220B">
        <w:rPr>
          <w:rFonts w:ascii="Times New Roman" w:hAnsi="Times New Roman" w:cs="Times New Roman"/>
        </w:rPr>
        <w:t xml:space="preserve"> (fall 2018 development for spring/summer 2019 delivery)</w:t>
      </w:r>
      <w:r w:rsidRPr="0006220B">
        <w:rPr>
          <w:rFonts w:ascii="Times New Roman" w:hAnsi="Times New Roman" w:cs="Times New Roman"/>
        </w:rPr>
        <w:t>:</w:t>
      </w:r>
    </w:p>
    <w:p w:rsidR="00404356" w:rsidRPr="0006220B" w:rsidRDefault="00404356" w:rsidP="0030662C">
      <w:pPr>
        <w:tabs>
          <w:tab w:val="num" w:pos="720"/>
          <w:tab w:val="left" w:pos="1440"/>
        </w:tabs>
        <w:ind w:left="1440" w:hanging="720"/>
        <w:rPr>
          <w:rFonts w:ascii="Times New Roman" w:hAnsi="Times New Roman" w:cs="Times New Roman"/>
        </w:rPr>
      </w:pPr>
    </w:p>
    <w:p w:rsidR="00404356" w:rsidRPr="0030662C" w:rsidRDefault="00404356" w:rsidP="0030662C">
      <w:pPr>
        <w:tabs>
          <w:tab w:val="num" w:pos="720"/>
          <w:tab w:val="left" w:pos="1440"/>
        </w:tabs>
        <w:ind w:left="1440" w:hanging="720"/>
        <w:rPr>
          <w:rFonts w:ascii="Times New Roman" w:hAnsi="Times New Roman" w:cs="Times New Roman"/>
        </w:rPr>
      </w:pPr>
      <w:r w:rsidRPr="0006220B">
        <w:rPr>
          <w:rFonts w:ascii="Times New Roman" w:hAnsi="Times New Roman" w:cs="Times New Roman"/>
        </w:rPr>
        <w:t xml:space="preserve">AGEC 4303 Agribusiness Marketing Management (60 </w:t>
      </w:r>
      <w:proofErr w:type="gramStart"/>
      <w:r w:rsidRPr="0006220B">
        <w:rPr>
          <w:rFonts w:ascii="Times New Roman" w:hAnsi="Times New Roman" w:cs="Times New Roman"/>
        </w:rPr>
        <w:t>students</w:t>
      </w:r>
      <w:proofErr w:type="gramEnd"/>
      <w:r w:rsidRPr="0006220B">
        <w:rPr>
          <w:rFonts w:ascii="Times New Roman" w:hAnsi="Times New Roman" w:cs="Times New Roman"/>
        </w:rPr>
        <w:t xml:space="preserve"> maximum)</w:t>
      </w:r>
    </w:p>
    <w:p w:rsidR="00255D83" w:rsidRPr="00757363" w:rsidRDefault="00255D83" w:rsidP="00255D83">
      <w:pPr>
        <w:pStyle w:val="ListParagraph"/>
        <w:rPr>
          <w:rFonts w:ascii="Times New Roman" w:hAnsi="Times New Roman" w:cs="Times New Roman"/>
        </w:rPr>
      </w:pPr>
    </w:p>
    <w:p w:rsidR="00255D8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If new courses will be added, provide the list of new courses (proposed course number/title) and the new course descriptions for the certificate/degree.</w:t>
      </w:r>
    </w:p>
    <w:p w:rsidR="00BD7310" w:rsidRDefault="00BD7310" w:rsidP="00BD7310">
      <w:pPr>
        <w:tabs>
          <w:tab w:val="left" w:pos="1440"/>
        </w:tabs>
        <w:ind w:left="720"/>
        <w:rPr>
          <w:rFonts w:ascii="Times New Roman" w:hAnsi="Times New Roman" w:cs="Times New Roman"/>
        </w:rPr>
      </w:pPr>
    </w:p>
    <w:p w:rsidR="00BD7310" w:rsidRPr="00757363" w:rsidRDefault="00BD7310" w:rsidP="00BD7310">
      <w:pPr>
        <w:tabs>
          <w:tab w:val="left" w:pos="1440"/>
        </w:tabs>
        <w:ind w:left="720"/>
        <w:rPr>
          <w:rFonts w:ascii="Times New Roman" w:hAnsi="Times New Roman" w:cs="Times New Roman"/>
        </w:rPr>
      </w:pPr>
      <w:r>
        <w:rPr>
          <w:rFonts w:ascii="Times New Roman" w:hAnsi="Times New Roman" w:cs="Times New Roman"/>
        </w:rPr>
        <w:t>None.</w:t>
      </w:r>
    </w:p>
    <w:p w:rsidR="00255D83" w:rsidRPr="00757363" w:rsidRDefault="00255D83" w:rsidP="00255D83">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BD7310" w:rsidRDefault="009A5F5A" w:rsidP="009A5F5A">
      <w:pPr>
        <w:tabs>
          <w:tab w:val="num" w:pos="720"/>
          <w:tab w:val="left" w:pos="1440"/>
        </w:tabs>
        <w:ind w:left="720" w:right="-374" w:hanging="720"/>
        <w:rPr>
          <w:rFonts w:ascii="Times New Roman" w:hAnsi="Times New Roman" w:cs="Times New Roman"/>
          <w:b/>
        </w:rPr>
      </w:pPr>
      <w:r w:rsidRPr="00757363">
        <w:rPr>
          <w:rFonts w:ascii="Times New Roman" w:hAnsi="Times New Roman" w:cs="Times New Roman"/>
        </w:rPr>
        <w:tab/>
      </w:r>
      <w:r w:rsidR="007E765A" w:rsidRPr="00BD7310">
        <w:rPr>
          <w:rFonts w:ascii="Times New Roman" w:hAnsi="Times New Roman" w:cs="Times New Roman"/>
          <w:b/>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5370C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p>
    <w:p w:rsidR="007E765A" w:rsidRPr="00757363" w:rsidRDefault="005370C3" w:rsidP="009A5F5A">
      <w:pPr>
        <w:keepNext/>
        <w:keepLines/>
        <w:tabs>
          <w:tab w:val="left" w:pos="1440"/>
        </w:tabs>
        <w:ind w:left="720" w:hanging="720"/>
        <w:rPr>
          <w:rFonts w:ascii="Times New Roman" w:hAnsi="Times New Roman" w:cs="Times New Roman"/>
        </w:rPr>
      </w:pPr>
      <w:r>
        <w:rPr>
          <w:rFonts w:ascii="Times New Roman" w:hAnsi="Times New Roman" w:cs="Times New Roman"/>
        </w:rPr>
        <w:tab/>
      </w:r>
      <w:r w:rsidR="007E765A" w:rsidRPr="00757363">
        <w:rPr>
          <w:rFonts w:ascii="Times New Roman" w:hAnsi="Times New Roman" w:cs="Times New Roman"/>
          <w:u w:val="single"/>
        </w:rPr>
        <w:t>Class interaction mode</w:t>
      </w:r>
      <w:r w:rsidR="009A5F5A" w:rsidRPr="00757363">
        <w:rPr>
          <w:rFonts w:ascii="Times New Roman" w:hAnsi="Times New Roman" w:cs="Times New Roman"/>
        </w:rPr>
        <w:t xml:space="preserve"> (check all that apply):</w:t>
      </w:r>
    </w:p>
    <w:p w:rsidR="007E765A" w:rsidRPr="00BD7310" w:rsidRDefault="009A5F5A" w:rsidP="009A5F5A">
      <w:pPr>
        <w:keepNext/>
        <w:keepLines/>
        <w:tabs>
          <w:tab w:val="left" w:pos="342"/>
          <w:tab w:val="left" w:pos="1440"/>
        </w:tabs>
        <w:ind w:left="720" w:right="-374" w:hanging="720"/>
        <w:rPr>
          <w:rFonts w:ascii="Times New Roman" w:hAnsi="Times New Roman" w:cs="Times New Roman"/>
          <w:b/>
        </w:rPr>
      </w:pPr>
      <w:r w:rsidRPr="00BD7310">
        <w:rPr>
          <w:rFonts w:ascii="Times New Roman" w:hAnsi="Times New Roman" w:cs="Times New Roman"/>
          <w:b/>
        </w:rPr>
        <w:tab/>
      </w:r>
      <w:r w:rsidRPr="00BD7310">
        <w:rPr>
          <w:rFonts w:ascii="Times New Roman" w:hAnsi="Times New Roman" w:cs="Times New Roman"/>
          <w:b/>
        </w:rPr>
        <w:tab/>
      </w:r>
      <w:r w:rsidR="007E765A" w:rsidRPr="00BD7310">
        <w:rPr>
          <w:rFonts w:ascii="Times New Roman" w:hAnsi="Times New Roman" w:cs="Times New Roman"/>
          <w:b/>
        </w:rPr>
        <w:t>Electronic bulletin boards</w:t>
      </w:r>
    </w:p>
    <w:p w:rsidR="007E765A" w:rsidRPr="00BD7310" w:rsidRDefault="009A5F5A" w:rsidP="009A5F5A">
      <w:pPr>
        <w:keepNext/>
        <w:keepLines/>
        <w:tabs>
          <w:tab w:val="left" w:pos="342"/>
          <w:tab w:val="left" w:pos="1440"/>
        </w:tabs>
        <w:ind w:left="720" w:right="-374" w:hanging="720"/>
        <w:rPr>
          <w:rFonts w:ascii="Times New Roman" w:hAnsi="Times New Roman" w:cs="Times New Roman"/>
          <w:b/>
        </w:rPr>
      </w:pPr>
      <w:r w:rsidRPr="00757363">
        <w:rPr>
          <w:rFonts w:ascii="Times New Roman" w:hAnsi="Times New Roman" w:cs="Times New Roman"/>
        </w:rPr>
        <w:tab/>
      </w:r>
      <w:r w:rsidRPr="00757363">
        <w:rPr>
          <w:rFonts w:ascii="Times New Roman" w:hAnsi="Times New Roman" w:cs="Times New Roman"/>
        </w:rPr>
        <w:tab/>
      </w:r>
      <w:r w:rsidR="007E765A" w:rsidRPr="00BD7310">
        <w:rPr>
          <w:rFonts w:ascii="Times New Roman" w:hAnsi="Times New Roman" w:cs="Times New Roman"/>
          <w:b/>
        </w:rPr>
        <w:t>E-mail</w:t>
      </w:r>
    </w:p>
    <w:p w:rsidR="007E765A" w:rsidRPr="00C7580D" w:rsidRDefault="009A5F5A" w:rsidP="009A5F5A">
      <w:pPr>
        <w:tabs>
          <w:tab w:val="left" w:pos="342"/>
          <w:tab w:val="left" w:pos="1440"/>
        </w:tabs>
        <w:ind w:left="720" w:right="-374" w:hanging="720"/>
        <w:rPr>
          <w:rFonts w:ascii="Times New Roman" w:hAnsi="Times New Roman" w:cs="Times New Roman"/>
          <w:b/>
        </w:rPr>
      </w:pPr>
      <w:r w:rsidRPr="00757363">
        <w:rPr>
          <w:rFonts w:ascii="Times New Roman" w:hAnsi="Times New Roman" w:cs="Times New Roman"/>
        </w:rPr>
        <w:tab/>
      </w:r>
      <w:r w:rsidRPr="00757363">
        <w:rPr>
          <w:rFonts w:ascii="Times New Roman" w:hAnsi="Times New Roman" w:cs="Times New Roman"/>
        </w:rPr>
        <w:tab/>
      </w:r>
      <w:r w:rsidR="007E765A" w:rsidRPr="00C7580D">
        <w:rPr>
          <w:rFonts w:ascii="Times New Roman" w:hAnsi="Times New Roman" w:cs="Times New Roman"/>
          <w:b/>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BD7310" w:rsidRDefault="009A5F5A" w:rsidP="009A5F5A">
      <w:pPr>
        <w:tabs>
          <w:tab w:val="left" w:pos="1440"/>
        </w:tabs>
        <w:ind w:left="720" w:right="-374" w:hanging="720"/>
        <w:rPr>
          <w:rFonts w:ascii="Times New Roman" w:hAnsi="Times New Roman" w:cs="Times New Roman"/>
          <w:b/>
        </w:rPr>
      </w:pPr>
      <w:r w:rsidRPr="00757363">
        <w:rPr>
          <w:rFonts w:ascii="Times New Roman" w:hAnsi="Times New Roman" w:cs="Times New Roman"/>
        </w:rPr>
        <w:tab/>
      </w:r>
      <w:r w:rsidR="007E765A" w:rsidRPr="00BD7310">
        <w:rPr>
          <w:rFonts w:ascii="Times New Roman" w:hAnsi="Times New Roman" w:cs="Times New Roman"/>
          <w:b/>
        </w:rPr>
        <w:t>Blog</w:t>
      </w:r>
    </w:p>
    <w:p w:rsidR="007E765A"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p w:rsidR="00BD7310" w:rsidRDefault="00BD7310" w:rsidP="009A5F5A">
      <w:pPr>
        <w:tabs>
          <w:tab w:val="left" w:pos="1440"/>
        </w:tabs>
        <w:ind w:left="720" w:hanging="720"/>
        <w:rPr>
          <w:rFonts w:ascii="Times New Roman" w:hAnsi="Times New Roman" w:cs="Times New Roman"/>
        </w:rPr>
      </w:pPr>
    </w:p>
    <w:p w:rsidR="00BD7310" w:rsidRDefault="00BD7310" w:rsidP="00BD7310">
      <w:pPr>
        <w:pStyle w:val="ListParagraph"/>
        <w:rPr>
          <w:rFonts w:ascii="Times New Roman" w:hAnsi="Times New Roman" w:cs="Times New Roman"/>
        </w:rPr>
      </w:pPr>
      <w:r>
        <w:rPr>
          <w:rFonts w:ascii="Times New Roman" w:hAnsi="Times New Roman" w:cs="Times New Roman"/>
        </w:rPr>
        <w:t>Currently offered by distance:</w:t>
      </w:r>
    </w:p>
    <w:p w:rsidR="00BD7310" w:rsidRPr="0030662C" w:rsidRDefault="00BD7310" w:rsidP="00C7580D">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1103 Principles of Agricultural Microeconomics</w:t>
      </w:r>
      <w:r w:rsidR="00404356">
        <w:rPr>
          <w:rFonts w:ascii="Times New Roman" w:hAnsi="Times New Roman" w:cs="Times New Roman"/>
        </w:rPr>
        <w:t xml:space="preserve"> (online; e-mail,</w:t>
      </w:r>
      <w:r w:rsidR="00C7580D">
        <w:rPr>
          <w:rFonts w:ascii="Times New Roman" w:hAnsi="Times New Roman" w:cs="Times New Roman"/>
        </w:rPr>
        <w:t xml:space="preserve"> phone,</w:t>
      </w:r>
      <w:r w:rsidR="00404356">
        <w:rPr>
          <w:rFonts w:ascii="Times New Roman" w:hAnsi="Times New Roman" w:cs="Times New Roman"/>
        </w:rPr>
        <w:t xml:space="preserve"> electronic bulletin boards)</w:t>
      </w:r>
    </w:p>
    <w:p w:rsidR="00BD7310" w:rsidRDefault="00BD7310" w:rsidP="00BD7310">
      <w:pPr>
        <w:pStyle w:val="ListParagraph"/>
        <w:rPr>
          <w:rFonts w:ascii="Times New Roman" w:hAnsi="Times New Roman" w:cs="Times New Roman"/>
        </w:rPr>
      </w:pPr>
      <w:r w:rsidRPr="0030662C">
        <w:rPr>
          <w:rFonts w:ascii="Times New Roman" w:hAnsi="Times New Roman" w:cs="Times New Roman"/>
        </w:rPr>
        <w:t>AGEC 3303 Food and Agricultural Marketing</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404356" w:rsidRDefault="00BD7310" w:rsidP="00BD7310">
      <w:pPr>
        <w:pStyle w:val="ListParagraph"/>
        <w:rPr>
          <w:rFonts w:ascii="Times New Roman" w:hAnsi="Times New Roman" w:cs="Times New Roman"/>
        </w:rPr>
      </w:pPr>
      <w:r>
        <w:rPr>
          <w:rFonts w:ascii="Times New Roman" w:hAnsi="Times New Roman" w:cs="Times New Roman"/>
        </w:rPr>
        <w:t>AGEC 4373 Basis Trading</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BD7310" w:rsidRPr="0030662C" w:rsidRDefault="005370C3" w:rsidP="00BD7310">
      <w:pPr>
        <w:pStyle w:val="ListParagraph"/>
        <w:rPr>
          <w:rFonts w:ascii="Times New Roman" w:hAnsi="Times New Roman" w:cs="Times New Roman"/>
        </w:rPr>
      </w:pPr>
      <w:r>
        <w:rPr>
          <w:rFonts w:ascii="Times New Roman" w:hAnsi="Times New Roman" w:cs="Times New Roman"/>
        </w:rPr>
        <w:t>*</w:t>
      </w:r>
      <w:r w:rsidR="00BD7310" w:rsidRPr="0030662C">
        <w:rPr>
          <w:rFonts w:ascii="Times New Roman" w:hAnsi="Times New Roman" w:cs="Times New Roman"/>
        </w:rPr>
        <w:t>ECON 3033 Microeconomic Theory</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BD7310" w:rsidRPr="0030662C" w:rsidRDefault="005370C3" w:rsidP="00BD7310">
      <w:pPr>
        <w:pStyle w:val="ListParagraph"/>
        <w:rPr>
          <w:rFonts w:ascii="Times New Roman" w:hAnsi="Times New Roman" w:cs="Times New Roman"/>
        </w:rPr>
      </w:pPr>
      <w:r>
        <w:rPr>
          <w:rFonts w:ascii="Times New Roman" w:hAnsi="Times New Roman" w:cs="Times New Roman"/>
        </w:rPr>
        <w:t>*</w:t>
      </w:r>
      <w:r w:rsidR="00BD7310" w:rsidRPr="0030662C">
        <w:rPr>
          <w:rFonts w:ascii="Times New Roman" w:hAnsi="Times New Roman" w:cs="Times New Roman"/>
        </w:rPr>
        <w:t>ECON 3133 Macroeconomic Theory</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BD7310" w:rsidRDefault="005370C3" w:rsidP="00BD7310">
      <w:pPr>
        <w:pStyle w:val="ListParagraph"/>
        <w:rPr>
          <w:rFonts w:ascii="Times New Roman" w:hAnsi="Times New Roman" w:cs="Times New Roman"/>
        </w:rPr>
      </w:pPr>
      <w:r>
        <w:rPr>
          <w:rFonts w:ascii="Times New Roman" w:hAnsi="Times New Roman" w:cs="Times New Roman"/>
        </w:rPr>
        <w:t>*</w:t>
      </w:r>
      <w:r w:rsidR="00BD7310" w:rsidRPr="0030662C">
        <w:rPr>
          <w:rFonts w:ascii="Times New Roman" w:hAnsi="Times New Roman" w:cs="Times New Roman"/>
        </w:rPr>
        <w:t>MATH 2043</w:t>
      </w:r>
      <w:r w:rsidR="00BD7310">
        <w:rPr>
          <w:rFonts w:ascii="Times New Roman" w:hAnsi="Times New Roman" w:cs="Times New Roman"/>
        </w:rPr>
        <w:t xml:space="preserve"> </w:t>
      </w:r>
      <w:r w:rsidR="00BD7310" w:rsidRPr="0030662C">
        <w:rPr>
          <w:rFonts w:ascii="Times New Roman" w:hAnsi="Times New Roman" w:cs="Times New Roman"/>
        </w:rPr>
        <w:t>Survey of Calculus</w:t>
      </w:r>
      <w:r w:rsidR="00404356">
        <w:rPr>
          <w:rFonts w:ascii="Times New Roman" w:hAnsi="Times New Roman" w:cs="Times New Roman"/>
        </w:rPr>
        <w:t xml:space="preserve"> (online; email</w:t>
      </w:r>
      <w:r w:rsidR="00C7580D">
        <w:rPr>
          <w:rFonts w:ascii="Times New Roman" w:hAnsi="Times New Roman" w:cs="Times New Roman"/>
        </w:rPr>
        <w:t>, phone</w:t>
      </w:r>
      <w:r w:rsidR="00404356">
        <w:rPr>
          <w:rFonts w:ascii="Times New Roman" w:hAnsi="Times New Roman" w:cs="Times New Roman"/>
        </w:rPr>
        <w:t>)</w:t>
      </w:r>
    </w:p>
    <w:p w:rsidR="005370C3" w:rsidRDefault="005370C3" w:rsidP="00BD7310">
      <w:pPr>
        <w:pStyle w:val="ListParagraph"/>
        <w:rPr>
          <w:rFonts w:ascii="Times New Roman" w:hAnsi="Times New Roman" w:cs="Times New Roman"/>
        </w:rPr>
      </w:pPr>
      <w:r>
        <w:rPr>
          <w:rFonts w:ascii="Times New Roman" w:hAnsi="Times New Roman" w:cs="Times New Roman"/>
        </w:rPr>
        <w:t xml:space="preserve">*information for courses outside of AEAB department gathered from the syllabus for each respective course. These courses may offer additional modes of class interaction not indicated on the syllabus. </w:t>
      </w:r>
    </w:p>
    <w:p w:rsidR="00BD7310" w:rsidRDefault="00BD7310" w:rsidP="00BD7310">
      <w:pPr>
        <w:pStyle w:val="ListParagraph"/>
        <w:rPr>
          <w:rFonts w:ascii="Times New Roman" w:hAnsi="Times New Roman" w:cs="Times New Roman"/>
        </w:rPr>
      </w:pPr>
    </w:p>
    <w:p w:rsidR="00BD7310" w:rsidRPr="00BD7310" w:rsidRDefault="00880703" w:rsidP="00BD7310">
      <w:pPr>
        <w:tabs>
          <w:tab w:val="num" w:pos="720"/>
          <w:tab w:val="left" w:pos="1440"/>
        </w:tabs>
        <w:ind w:left="1440" w:hanging="720"/>
        <w:rPr>
          <w:rFonts w:ascii="Times New Roman" w:hAnsi="Times New Roman" w:cs="Times New Roman"/>
        </w:rPr>
      </w:pPr>
      <w:r>
        <w:rPr>
          <w:rFonts w:ascii="Times New Roman" w:hAnsi="Times New Roman" w:cs="Times New Roman"/>
        </w:rPr>
        <w:t>E</w:t>
      </w:r>
      <w:r w:rsidR="00BD7310" w:rsidRPr="00BD7310">
        <w:rPr>
          <w:rFonts w:ascii="Times New Roman" w:hAnsi="Times New Roman" w:cs="Times New Roman"/>
        </w:rPr>
        <w:t>xisting courses that will be offered</w:t>
      </w:r>
      <w:r>
        <w:rPr>
          <w:rFonts w:ascii="Times New Roman" w:hAnsi="Times New Roman" w:cs="Times New Roman"/>
        </w:rPr>
        <w:t xml:space="preserve"> online (pending Global Campus approval):</w:t>
      </w:r>
    </w:p>
    <w:p w:rsidR="00BD7310" w:rsidRPr="0030662C" w:rsidRDefault="00404356" w:rsidP="00C7580D">
      <w:pPr>
        <w:tabs>
          <w:tab w:val="num" w:pos="720"/>
          <w:tab w:val="left" w:pos="1440"/>
        </w:tabs>
        <w:ind w:left="1440" w:hanging="720"/>
        <w:rPr>
          <w:rFonts w:ascii="Times New Roman" w:hAnsi="Times New Roman" w:cs="Times New Roman"/>
        </w:rPr>
      </w:pPr>
      <w:r>
        <w:rPr>
          <w:rFonts w:ascii="Times New Roman" w:hAnsi="Times New Roman" w:cs="Times New Roman"/>
        </w:rPr>
        <w:t xml:space="preserve">AGEC 2303 </w:t>
      </w:r>
      <w:r w:rsidR="00BD7310" w:rsidRPr="0030662C">
        <w:rPr>
          <w:rFonts w:ascii="Times New Roman" w:hAnsi="Times New Roman" w:cs="Times New Roman"/>
        </w:rPr>
        <w:t>Introduction to Agribusiness</w:t>
      </w:r>
      <w:r w:rsidR="00BD7310">
        <w:rPr>
          <w:rFonts w:ascii="Times New Roman" w:hAnsi="Times New Roman" w:cs="Times New Roman"/>
        </w:rPr>
        <w:t xml:space="preserve"> </w:t>
      </w:r>
      <w:r>
        <w:rPr>
          <w:rFonts w:ascii="Times New Roman" w:hAnsi="Times New Roman" w:cs="Times New Roman"/>
        </w:rPr>
        <w:t xml:space="preserve">(online; email, </w:t>
      </w:r>
      <w:r w:rsidR="00C7580D">
        <w:rPr>
          <w:rFonts w:ascii="Times New Roman" w:hAnsi="Times New Roman" w:cs="Times New Roman"/>
        </w:rPr>
        <w:t xml:space="preserve">phone, </w:t>
      </w:r>
      <w:r>
        <w:rPr>
          <w:rFonts w:ascii="Times New Roman" w:hAnsi="Times New Roman" w:cs="Times New Roman"/>
        </w:rPr>
        <w:t>blogs, and electronic bulletin boards</w:t>
      </w:r>
      <w:r w:rsidR="00EC13EA">
        <w:rPr>
          <w:rFonts w:ascii="Times New Roman" w:hAnsi="Times New Roman" w:cs="Times New Roman"/>
        </w:rPr>
        <w:t>, other: required video viewing and discussion</w:t>
      </w:r>
      <w:r>
        <w:rPr>
          <w:rFonts w:ascii="Times New Roman" w:hAnsi="Times New Roman" w:cs="Times New Roman"/>
        </w:rPr>
        <w:t>)</w:t>
      </w:r>
    </w:p>
    <w:p w:rsidR="00BD7310" w:rsidRPr="0030662C" w:rsidRDefault="00BD7310" w:rsidP="00BD7310">
      <w:pPr>
        <w:tabs>
          <w:tab w:val="num" w:pos="720"/>
          <w:tab w:val="left" w:pos="1440"/>
        </w:tabs>
        <w:ind w:left="1440" w:hanging="720"/>
        <w:rPr>
          <w:rFonts w:ascii="Times New Roman" w:hAnsi="Times New Roman" w:cs="Times New Roman"/>
        </w:rPr>
      </w:pPr>
      <w:r w:rsidRPr="0030662C">
        <w:rPr>
          <w:rFonts w:ascii="Times New Roman" w:hAnsi="Times New Roman" w:cs="Times New Roman"/>
        </w:rPr>
        <w:t>AGEC 3403 Farm Business Management</w:t>
      </w:r>
      <w:r w:rsidR="00C7580D">
        <w:rPr>
          <w:rFonts w:ascii="Times New Roman" w:hAnsi="Times New Roman" w:cs="Times New Roman"/>
        </w:rPr>
        <w:t xml:space="preserve"> (online; email, phone, blogs, and electronic bulletin boards)</w:t>
      </w:r>
      <w:r>
        <w:rPr>
          <w:rFonts w:ascii="Times New Roman" w:hAnsi="Times New Roman" w:cs="Times New Roman"/>
        </w:rPr>
        <w:t xml:space="preserve"> </w:t>
      </w:r>
    </w:p>
    <w:p w:rsidR="00BD7310" w:rsidRDefault="00BD7310" w:rsidP="00BD7310">
      <w:pPr>
        <w:tabs>
          <w:tab w:val="num" w:pos="720"/>
          <w:tab w:val="left" w:pos="1440"/>
        </w:tabs>
        <w:ind w:left="1440" w:hanging="720"/>
        <w:rPr>
          <w:rFonts w:ascii="Times New Roman" w:hAnsi="Times New Roman" w:cs="Times New Roman"/>
        </w:rPr>
      </w:pPr>
      <w:r w:rsidRPr="0030662C">
        <w:rPr>
          <w:rFonts w:ascii="Times New Roman" w:hAnsi="Times New Roman" w:cs="Times New Roman"/>
        </w:rPr>
        <w:t xml:space="preserve">AGEC 3503 Agricultural Law I </w:t>
      </w:r>
      <w:r w:rsidR="00C7580D">
        <w:rPr>
          <w:rFonts w:ascii="Times New Roman" w:hAnsi="Times New Roman" w:cs="Times New Roman"/>
        </w:rPr>
        <w:t>(online; email, phone, blogs, and electronic bulletin boards)</w:t>
      </w:r>
    </w:p>
    <w:p w:rsidR="00BD7310" w:rsidRDefault="00404356" w:rsidP="00404356">
      <w:pPr>
        <w:tabs>
          <w:tab w:val="num" w:pos="720"/>
          <w:tab w:val="left" w:pos="1440"/>
        </w:tabs>
        <w:ind w:left="1440" w:hanging="720"/>
        <w:rPr>
          <w:rFonts w:ascii="Times New Roman" w:hAnsi="Times New Roman" w:cs="Times New Roman"/>
        </w:rPr>
      </w:pPr>
      <w:r>
        <w:rPr>
          <w:rFonts w:ascii="Times New Roman" w:hAnsi="Times New Roman" w:cs="Times New Roman"/>
        </w:rPr>
        <w:t xml:space="preserve">AGEC 4303 Agribusiness Marketing Management </w:t>
      </w:r>
      <w:r w:rsidR="00C7580D">
        <w:rPr>
          <w:rFonts w:ascii="Times New Roman" w:hAnsi="Times New Roman" w:cs="Times New Roman"/>
        </w:rPr>
        <w:t>(online; email, phone, blogs, and electronic bulletin boards</w:t>
      </w:r>
      <w:r w:rsidR="00EC13EA">
        <w:rPr>
          <w:rFonts w:ascii="Times New Roman" w:hAnsi="Times New Roman" w:cs="Times New Roman"/>
        </w:rPr>
        <w:t>; other: required video viewing and discussion</w:t>
      </w:r>
      <w:r w:rsidR="00C7580D">
        <w:rPr>
          <w:rFonts w:ascii="Times New Roman" w:hAnsi="Times New Roman" w:cs="Times New Roman"/>
        </w:rPr>
        <w:t>)</w:t>
      </w:r>
    </w:p>
    <w:p w:rsidR="00404356" w:rsidRDefault="00404356" w:rsidP="00404356">
      <w:pPr>
        <w:tabs>
          <w:tab w:val="num" w:pos="720"/>
          <w:tab w:val="left" w:pos="1440"/>
        </w:tabs>
        <w:ind w:left="1440" w:hanging="720"/>
        <w:rPr>
          <w:rFonts w:ascii="Times New Roman" w:hAnsi="Times New Roman" w:cs="Times New Roman"/>
        </w:rPr>
      </w:pPr>
    </w:p>
    <w:p w:rsidR="009A5F5A"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880703" w:rsidRDefault="00880703" w:rsidP="00880703">
      <w:pPr>
        <w:tabs>
          <w:tab w:val="left" w:pos="1440"/>
        </w:tabs>
        <w:ind w:left="720"/>
        <w:rPr>
          <w:rFonts w:ascii="Times New Roman" w:hAnsi="Times New Roman" w:cs="Times New Roman"/>
        </w:rPr>
      </w:pPr>
    </w:p>
    <w:p w:rsidR="00880703" w:rsidRPr="00757363" w:rsidRDefault="00880703" w:rsidP="00880703">
      <w:pPr>
        <w:tabs>
          <w:tab w:val="left" w:pos="1440"/>
        </w:tabs>
        <w:ind w:left="720"/>
        <w:rPr>
          <w:rFonts w:ascii="Times New Roman" w:hAnsi="Times New Roman" w:cs="Times New Roman"/>
        </w:rPr>
      </w:pPr>
      <w:r>
        <w:rPr>
          <w:rFonts w:ascii="Times New Roman" w:hAnsi="Times New Roman" w:cs="Times New Roman"/>
        </w:rPr>
        <w:t>Our goal is to allow students the option to complete our minor program 100% online</w:t>
      </w:r>
      <w:r w:rsidR="001A3B51">
        <w:rPr>
          <w:rFonts w:ascii="Times New Roman" w:hAnsi="Times New Roman" w:cs="Times New Roman"/>
        </w:rPr>
        <w:t>.</w:t>
      </w:r>
    </w:p>
    <w:p w:rsidR="009A5F5A" w:rsidRPr="00757363" w:rsidRDefault="009A5F5A" w:rsidP="009A5F5A">
      <w:pPr>
        <w:tabs>
          <w:tab w:val="left" w:pos="1440"/>
        </w:tabs>
        <w:ind w:left="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880703" w:rsidRDefault="00880703" w:rsidP="00880703">
      <w:pPr>
        <w:tabs>
          <w:tab w:val="left" w:pos="1440"/>
        </w:tabs>
        <w:ind w:left="720"/>
        <w:rPr>
          <w:rFonts w:ascii="Times New Roman" w:hAnsi="Times New Roman" w:cs="Times New Roman"/>
        </w:rPr>
      </w:pPr>
    </w:p>
    <w:p w:rsidR="00C7580D" w:rsidRPr="00C7580D" w:rsidRDefault="00C7580D" w:rsidP="00C7580D">
      <w:pPr>
        <w:tabs>
          <w:tab w:val="left" w:pos="1440"/>
        </w:tabs>
        <w:ind w:left="720"/>
        <w:rPr>
          <w:rFonts w:ascii="Times New Roman" w:hAnsi="Times New Roman" w:cs="Times New Roman"/>
        </w:rPr>
      </w:pPr>
      <w:r>
        <w:rPr>
          <w:rFonts w:ascii="Times New Roman" w:hAnsi="Times New Roman" w:cs="Times New Roman"/>
        </w:rPr>
        <w:t>In all of the currently offered online courses listed above, under guidance from Global Campus, these courses provide s</w:t>
      </w:r>
      <w:r w:rsidRPr="00C7580D">
        <w:rPr>
          <w:rFonts w:ascii="Times New Roman" w:hAnsi="Times New Roman" w:cs="Times New Roman"/>
        </w:rPr>
        <w:t>tudents with a venue</w:t>
      </w:r>
      <w:r>
        <w:rPr>
          <w:rFonts w:ascii="Times New Roman" w:hAnsi="Times New Roman" w:cs="Times New Roman"/>
        </w:rPr>
        <w:t xml:space="preserve"> </w:t>
      </w:r>
      <w:r w:rsidRPr="00C7580D">
        <w:rPr>
          <w:rFonts w:ascii="Times New Roman" w:hAnsi="Times New Roman" w:cs="Times New Roman"/>
        </w:rPr>
        <w:t>to ask questions regarding the</w:t>
      </w:r>
      <w:r>
        <w:rPr>
          <w:rFonts w:ascii="Times New Roman" w:hAnsi="Times New Roman" w:cs="Times New Roman"/>
        </w:rPr>
        <w:t xml:space="preserve"> </w:t>
      </w:r>
      <w:r w:rsidRPr="00C7580D">
        <w:rPr>
          <w:rFonts w:ascii="Times New Roman" w:hAnsi="Times New Roman" w:cs="Times New Roman"/>
        </w:rPr>
        <w:t>course as a whole.</w:t>
      </w:r>
      <w:r>
        <w:rPr>
          <w:rFonts w:ascii="Times New Roman" w:hAnsi="Times New Roman" w:cs="Times New Roman"/>
        </w:rPr>
        <w:t xml:space="preserve"> The primary mode of contact between instructors and students is email and phone.  However, some of the courses listed above use additional modes such as </w:t>
      </w:r>
      <w:r w:rsidR="00EC13EA">
        <w:rPr>
          <w:rFonts w:ascii="Times New Roman" w:hAnsi="Times New Roman" w:cs="Times New Roman"/>
        </w:rPr>
        <w:t xml:space="preserve">blogs and electronic bulletin boards. These modes also create an environment for student to student interaction and collaboration during the course leading to problem solving with peers.  In the courses planned for development by the AEAB going forward, a strong emphasis will be placed on encouraging student to student interaction by the use of blogs and electronic bulletin boards with clear instructions provided for guidance.  Instructors will also participate in these modes of communication to encourage usage among students.  Discussion topics will require student cooperation and participation leading to more interaction between students.  Supplemental videos will be provided in AGEC 2303 and AGEC 4303 to provide additional opportunities for exploration and discussion of the key learning objectives from the course.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p w:rsidR="00880703" w:rsidRDefault="00880703" w:rsidP="00880703">
      <w:pPr>
        <w:tabs>
          <w:tab w:val="left" w:pos="1440"/>
        </w:tabs>
        <w:ind w:left="720"/>
        <w:rPr>
          <w:rFonts w:ascii="Times New Roman" w:hAnsi="Times New Roman" w:cs="Times New Roman"/>
        </w:rPr>
      </w:pPr>
    </w:p>
    <w:p w:rsidR="00B67183" w:rsidRDefault="00B67183" w:rsidP="00880703">
      <w:pPr>
        <w:tabs>
          <w:tab w:val="left" w:pos="1440"/>
        </w:tabs>
        <w:ind w:left="720"/>
        <w:rPr>
          <w:rFonts w:ascii="Times New Roman" w:hAnsi="Times New Roman" w:cs="Times New Roman"/>
        </w:rPr>
      </w:pPr>
      <w:r>
        <w:rPr>
          <w:rFonts w:ascii="Times New Roman" w:hAnsi="Times New Roman" w:cs="Times New Roman"/>
        </w:rPr>
        <w:t>The goal for our Agribusiness Minor is to allow the flexibility for students to be able to complete our minor 100% online during the summer sessions.  Students are not required to complete all courses online; however the following semester plan provides an example of how a student seeking to complete our Agribusiness Minor 100% could progress through the program</w:t>
      </w:r>
      <w:r w:rsidR="002D215B">
        <w:rPr>
          <w:rFonts w:ascii="Times New Roman" w:hAnsi="Times New Roman" w:cs="Times New Roman"/>
        </w:rPr>
        <w:t xml:space="preserve"> </w:t>
      </w:r>
      <w:r w:rsidR="008E1947">
        <w:rPr>
          <w:rFonts w:ascii="Times New Roman" w:hAnsi="Times New Roman" w:cs="Times New Roman"/>
        </w:rPr>
        <w:t xml:space="preserve">and </w:t>
      </w:r>
      <w:r w:rsidR="002D215B">
        <w:rPr>
          <w:rFonts w:ascii="Times New Roman" w:hAnsi="Times New Roman" w:cs="Times New Roman"/>
        </w:rPr>
        <w:t>complete the minor 100% online during the summer sessions</w:t>
      </w:r>
      <w:r w:rsidR="008E1947">
        <w:rPr>
          <w:rFonts w:ascii="Times New Roman" w:hAnsi="Times New Roman" w:cs="Times New Roman"/>
        </w:rPr>
        <w:t xml:space="preserve"> over a 3-year period</w:t>
      </w:r>
      <w:r>
        <w:rPr>
          <w:rFonts w:ascii="Times New Roman" w:hAnsi="Times New Roman" w:cs="Times New Roman"/>
        </w:rPr>
        <w:t>:</w:t>
      </w:r>
    </w:p>
    <w:p w:rsidR="00B67183" w:rsidRDefault="00B67183" w:rsidP="00880703">
      <w:pPr>
        <w:tabs>
          <w:tab w:val="left" w:pos="1440"/>
        </w:tabs>
        <w:ind w:left="720"/>
        <w:rPr>
          <w:rFonts w:ascii="Times New Roman" w:hAnsi="Times New Roman" w:cs="Times New Roman"/>
        </w:rPr>
      </w:pPr>
    </w:p>
    <w:p w:rsidR="008E1947" w:rsidRPr="008E1947" w:rsidRDefault="008E1947" w:rsidP="00880703">
      <w:pPr>
        <w:tabs>
          <w:tab w:val="left" w:pos="1440"/>
        </w:tabs>
        <w:ind w:left="720"/>
        <w:rPr>
          <w:rFonts w:ascii="Times New Roman" w:hAnsi="Times New Roman" w:cs="Times New Roman"/>
          <w:b/>
        </w:rPr>
      </w:pPr>
      <w:r w:rsidRPr="008E1947">
        <w:rPr>
          <w:rFonts w:ascii="Times New Roman" w:hAnsi="Times New Roman" w:cs="Times New Roman"/>
          <w:b/>
        </w:rPr>
        <w:t>Year 1 student completes 6 hours:</w:t>
      </w:r>
    </w:p>
    <w:p w:rsidR="00B67183" w:rsidRDefault="00B67183" w:rsidP="00880703">
      <w:pPr>
        <w:tabs>
          <w:tab w:val="left" w:pos="1440"/>
        </w:tabs>
        <w:ind w:left="720"/>
        <w:rPr>
          <w:rFonts w:ascii="Times New Roman" w:hAnsi="Times New Roman" w:cs="Times New Roman"/>
        </w:rPr>
      </w:pPr>
      <w:r>
        <w:rPr>
          <w:rFonts w:ascii="Times New Roman" w:hAnsi="Times New Roman" w:cs="Times New Roman"/>
        </w:rPr>
        <w:t>Year 1 Summer Session I</w:t>
      </w:r>
      <w:r w:rsidR="002D215B">
        <w:rPr>
          <w:rFonts w:ascii="Times New Roman" w:hAnsi="Times New Roman" w:cs="Times New Roman"/>
        </w:rPr>
        <w:t xml:space="preserve"> (1</w:t>
      </w:r>
      <w:r w:rsidR="002D215B" w:rsidRPr="002D215B">
        <w:rPr>
          <w:rFonts w:ascii="Times New Roman" w:hAnsi="Times New Roman" w:cs="Times New Roman"/>
          <w:vertAlign w:val="superscript"/>
        </w:rPr>
        <w:t>st</w:t>
      </w:r>
      <w:r w:rsidR="002D215B">
        <w:rPr>
          <w:rFonts w:ascii="Times New Roman" w:hAnsi="Times New Roman" w:cs="Times New Roman"/>
        </w:rPr>
        <w:t xml:space="preserve"> 5-week)</w:t>
      </w:r>
      <w:r>
        <w:rPr>
          <w:rFonts w:ascii="Times New Roman" w:hAnsi="Times New Roman" w:cs="Times New Roman"/>
        </w:rPr>
        <w:t>: AGEC 1103</w:t>
      </w:r>
    </w:p>
    <w:p w:rsidR="00B67183" w:rsidRDefault="00B67183" w:rsidP="00880703">
      <w:pPr>
        <w:tabs>
          <w:tab w:val="left" w:pos="1440"/>
        </w:tabs>
        <w:ind w:left="720"/>
        <w:rPr>
          <w:rFonts w:ascii="Times New Roman" w:hAnsi="Times New Roman" w:cs="Times New Roman"/>
        </w:rPr>
      </w:pPr>
      <w:r>
        <w:rPr>
          <w:rFonts w:ascii="Times New Roman" w:hAnsi="Times New Roman" w:cs="Times New Roman"/>
        </w:rPr>
        <w:t>Year 1 Summer Session II</w:t>
      </w:r>
      <w:r w:rsidR="002D215B">
        <w:rPr>
          <w:rFonts w:ascii="Times New Roman" w:hAnsi="Times New Roman" w:cs="Times New Roman"/>
        </w:rPr>
        <w:t xml:space="preserve"> (2</w:t>
      </w:r>
      <w:r w:rsidR="002D215B" w:rsidRPr="002D215B">
        <w:rPr>
          <w:rFonts w:ascii="Times New Roman" w:hAnsi="Times New Roman" w:cs="Times New Roman"/>
          <w:vertAlign w:val="superscript"/>
        </w:rPr>
        <w:t>nd</w:t>
      </w:r>
      <w:r w:rsidR="002D215B">
        <w:rPr>
          <w:rFonts w:ascii="Times New Roman" w:hAnsi="Times New Roman" w:cs="Times New Roman"/>
        </w:rPr>
        <w:t xml:space="preserve"> 5-week)</w:t>
      </w:r>
      <w:r>
        <w:rPr>
          <w:rFonts w:ascii="Times New Roman" w:hAnsi="Times New Roman" w:cs="Times New Roman"/>
        </w:rPr>
        <w:t>: AGEC 2303</w:t>
      </w:r>
    </w:p>
    <w:p w:rsidR="002D215B" w:rsidRDefault="002D215B" w:rsidP="00B67183">
      <w:pPr>
        <w:tabs>
          <w:tab w:val="left" w:pos="1440"/>
        </w:tabs>
        <w:ind w:left="720"/>
        <w:rPr>
          <w:rFonts w:ascii="Times New Roman" w:hAnsi="Times New Roman" w:cs="Times New Roman"/>
        </w:rPr>
      </w:pPr>
    </w:p>
    <w:p w:rsidR="008E1947" w:rsidRPr="008E1947" w:rsidRDefault="008E1947" w:rsidP="008E1947">
      <w:pPr>
        <w:tabs>
          <w:tab w:val="left" w:pos="1440"/>
        </w:tabs>
        <w:ind w:left="720"/>
        <w:rPr>
          <w:rFonts w:ascii="Times New Roman" w:hAnsi="Times New Roman" w:cs="Times New Roman"/>
          <w:b/>
        </w:rPr>
      </w:pPr>
      <w:r w:rsidRPr="008E1947">
        <w:rPr>
          <w:rFonts w:ascii="Times New Roman" w:hAnsi="Times New Roman" w:cs="Times New Roman"/>
          <w:b/>
        </w:rPr>
        <w:t>Year 2 student completes 6 hours:</w:t>
      </w:r>
    </w:p>
    <w:p w:rsidR="008E1947" w:rsidRDefault="008E1947" w:rsidP="00B67183">
      <w:pPr>
        <w:tabs>
          <w:tab w:val="left" w:pos="1440"/>
        </w:tabs>
        <w:ind w:left="720"/>
        <w:rPr>
          <w:rFonts w:ascii="Times New Roman" w:hAnsi="Times New Roman" w:cs="Times New Roman"/>
        </w:rPr>
      </w:pPr>
    </w:p>
    <w:p w:rsidR="00B67183" w:rsidRDefault="002D215B" w:rsidP="00B67183">
      <w:pPr>
        <w:tabs>
          <w:tab w:val="left" w:pos="1440"/>
        </w:tabs>
        <w:ind w:left="720"/>
        <w:rPr>
          <w:rFonts w:ascii="Times New Roman" w:hAnsi="Times New Roman" w:cs="Times New Roman"/>
        </w:rPr>
      </w:pPr>
      <w:r>
        <w:rPr>
          <w:rFonts w:ascii="Times New Roman" w:hAnsi="Times New Roman" w:cs="Times New Roman"/>
        </w:rPr>
        <w:t>Year 2</w:t>
      </w:r>
      <w:r w:rsidR="00B67183">
        <w:rPr>
          <w:rFonts w:ascii="Times New Roman" w:hAnsi="Times New Roman" w:cs="Times New Roman"/>
        </w:rPr>
        <w:t xml:space="preserve"> Summer Session I</w:t>
      </w:r>
      <w:r>
        <w:rPr>
          <w:rFonts w:ascii="Times New Roman" w:hAnsi="Times New Roman" w:cs="Times New Roman"/>
        </w:rPr>
        <w:t xml:space="preserve"> (1</w:t>
      </w:r>
      <w:r w:rsidRPr="002D215B">
        <w:rPr>
          <w:rFonts w:ascii="Times New Roman" w:hAnsi="Times New Roman" w:cs="Times New Roman"/>
          <w:vertAlign w:val="superscript"/>
        </w:rPr>
        <w:t>st</w:t>
      </w:r>
      <w:r>
        <w:rPr>
          <w:rFonts w:ascii="Times New Roman" w:hAnsi="Times New Roman" w:cs="Times New Roman"/>
        </w:rPr>
        <w:t xml:space="preserve"> 5-week)</w:t>
      </w:r>
      <w:r w:rsidR="00B67183">
        <w:rPr>
          <w:rFonts w:ascii="Times New Roman" w:hAnsi="Times New Roman" w:cs="Times New Roman"/>
        </w:rPr>
        <w:t xml:space="preserve">: AGEC </w:t>
      </w:r>
      <w:r>
        <w:rPr>
          <w:rFonts w:ascii="Times New Roman" w:hAnsi="Times New Roman" w:cs="Times New Roman"/>
        </w:rPr>
        <w:t>3403 or AGEC 3503</w:t>
      </w:r>
    </w:p>
    <w:p w:rsidR="00B67183" w:rsidRDefault="002D215B" w:rsidP="00B67183">
      <w:pPr>
        <w:tabs>
          <w:tab w:val="left" w:pos="1440"/>
        </w:tabs>
        <w:ind w:left="720"/>
        <w:rPr>
          <w:rFonts w:ascii="Times New Roman" w:hAnsi="Times New Roman" w:cs="Times New Roman"/>
        </w:rPr>
      </w:pPr>
      <w:r>
        <w:rPr>
          <w:rFonts w:ascii="Times New Roman" w:hAnsi="Times New Roman" w:cs="Times New Roman"/>
        </w:rPr>
        <w:t>Year 2</w:t>
      </w:r>
      <w:r w:rsidR="00B67183">
        <w:rPr>
          <w:rFonts w:ascii="Times New Roman" w:hAnsi="Times New Roman" w:cs="Times New Roman"/>
        </w:rPr>
        <w:t xml:space="preserve"> Summer Session II</w:t>
      </w:r>
      <w:r>
        <w:rPr>
          <w:rFonts w:ascii="Times New Roman" w:hAnsi="Times New Roman" w:cs="Times New Roman"/>
        </w:rPr>
        <w:t xml:space="preserve"> (2</w:t>
      </w:r>
      <w:r w:rsidRPr="002D215B">
        <w:rPr>
          <w:rFonts w:ascii="Times New Roman" w:hAnsi="Times New Roman" w:cs="Times New Roman"/>
          <w:vertAlign w:val="superscript"/>
        </w:rPr>
        <w:t>nd</w:t>
      </w:r>
      <w:r>
        <w:rPr>
          <w:rFonts w:ascii="Times New Roman" w:hAnsi="Times New Roman" w:cs="Times New Roman"/>
        </w:rPr>
        <w:t xml:space="preserve"> 5-week):</w:t>
      </w:r>
      <w:r w:rsidR="00B67183">
        <w:rPr>
          <w:rFonts w:ascii="Times New Roman" w:hAnsi="Times New Roman" w:cs="Times New Roman"/>
        </w:rPr>
        <w:t xml:space="preserve"> AGEC </w:t>
      </w:r>
      <w:r>
        <w:rPr>
          <w:rFonts w:ascii="Times New Roman" w:hAnsi="Times New Roman" w:cs="Times New Roman"/>
        </w:rPr>
        <w:t>3303</w:t>
      </w:r>
    </w:p>
    <w:p w:rsidR="002D215B" w:rsidRDefault="002D215B" w:rsidP="002D215B">
      <w:pPr>
        <w:tabs>
          <w:tab w:val="left" w:pos="1440"/>
        </w:tabs>
        <w:ind w:left="720"/>
        <w:rPr>
          <w:rFonts w:ascii="Times New Roman" w:hAnsi="Times New Roman" w:cs="Times New Roman"/>
        </w:rPr>
      </w:pPr>
    </w:p>
    <w:p w:rsidR="008E1947" w:rsidRPr="008E1947" w:rsidRDefault="008E1947" w:rsidP="008E1947">
      <w:pPr>
        <w:tabs>
          <w:tab w:val="left" w:pos="1440"/>
        </w:tabs>
        <w:ind w:left="720"/>
        <w:rPr>
          <w:rFonts w:ascii="Times New Roman" w:hAnsi="Times New Roman" w:cs="Times New Roman"/>
          <w:b/>
        </w:rPr>
      </w:pPr>
      <w:r>
        <w:rPr>
          <w:rFonts w:ascii="Times New Roman" w:hAnsi="Times New Roman" w:cs="Times New Roman"/>
          <w:b/>
        </w:rPr>
        <w:t>Year 3</w:t>
      </w:r>
      <w:r w:rsidRPr="008E1947">
        <w:rPr>
          <w:rFonts w:ascii="Times New Roman" w:hAnsi="Times New Roman" w:cs="Times New Roman"/>
          <w:b/>
        </w:rPr>
        <w:t xml:space="preserve"> student completes 6 hours:</w:t>
      </w:r>
    </w:p>
    <w:p w:rsidR="008E1947" w:rsidRDefault="008E1947" w:rsidP="002D215B">
      <w:pPr>
        <w:tabs>
          <w:tab w:val="left" w:pos="1440"/>
        </w:tabs>
        <w:ind w:left="720"/>
        <w:rPr>
          <w:rFonts w:ascii="Times New Roman" w:hAnsi="Times New Roman" w:cs="Times New Roman"/>
        </w:rPr>
      </w:pPr>
    </w:p>
    <w:p w:rsidR="002D215B" w:rsidRDefault="002D215B" w:rsidP="002D215B">
      <w:pPr>
        <w:tabs>
          <w:tab w:val="left" w:pos="1440"/>
        </w:tabs>
        <w:ind w:left="720"/>
        <w:rPr>
          <w:rFonts w:ascii="Times New Roman" w:hAnsi="Times New Roman" w:cs="Times New Roman"/>
        </w:rPr>
      </w:pPr>
      <w:r>
        <w:rPr>
          <w:rFonts w:ascii="Times New Roman" w:hAnsi="Times New Roman" w:cs="Times New Roman"/>
        </w:rPr>
        <w:t>Year 3 Summer Session III (10-week): AGEC 4303 or AGEC 4373</w:t>
      </w:r>
    </w:p>
    <w:p w:rsidR="002D215B" w:rsidRDefault="002D215B" w:rsidP="002D215B">
      <w:pPr>
        <w:tabs>
          <w:tab w:val="left" w:pos="1440"/>
        </w:tabs>
        <w:ind w:left="720"/>
        <w:rPr>
          <w:rFonts w:ascii="Times New Roman" w:hAnsi="Times New Roman" w:cs="Times New Roman"/>
        </w:rPr>
      </w:pPr>
      <w:r>
        <w:rPr>
          <w:rFonts w:ascii="Times New Roman" w:hAnsi="Times New Roman" w:cs="Times New Roman"/>
        </w:rPr>
        <w:t>Year 3 Summer Session I (1</w:t>
      </w:r>
      <w:r w:rsidRPr="002D215B">
        <w:rPr>
          <w:rFonts w:ascii="Times New Roman" w:hAnsi="Times New Roman" w:cs="Times New Roman"/>
          <w:vertAlign w:val="superscript"/>
        </w:rPr>
        <w:t>st</w:t>
      </w:r>
      <w:r>
        <w:rPr>
          <w:rFonts w:ascii="Times New Roman" w:hAnsi="Times New Roman" w:cs="Times New Roman"/>
        </w:rPr>
        <w:t xml:space="preserve"> 5-week): MATH 2043, ECON 3033, or ECON 3133</w:t>
      </w:r>
    </w:p>
    <w:p w:rsidR="002D215B" w:rsidRDefault="002D215B" w:rsidP="002D215B">
      <w:pPr>
        <w:tabs>
          <w:tab w:val="left" w:pos="1440"/>
        </w:tabs>
        <w:ind w:left="720"/>
        <w:rPr>
          <w:rFonts w:ascii="Times New Roman" w:hAnsi="Times New Roman" w:cs="Times New Roman"/>
        </w:rPr>
      </w:pPr>
      <w:r>
        <w:rPr>
          <w:rFonts w:ascii="Times New Roman" w:hAnsi="Times New Roman" w:cs="Times New Roman"/>
        </w:rPr>
        <w:t>Year 3 Summer Session II (2</w:t>
      </w:r>
      <w:r w:rsidRPr="002D215B">
        <w:rPr>
          <w:rFonts w:ascii="Times New Roman" w:hAnsi="Times New Roman" w:cs="Times New Roman"/>
          <w:vertAlign w:val="superscript"/>
        </w:rPr>
        <w:t>nd</w:t>
      </w:r>
      <w:r>
        <w:rPr>
          <w:rFonts w:ascii="Times New Roman" w:hAnsi="Times New Roman" w:cs="Times New Roman"/>
        </w:rPr>
        <w:t xml:space="preserve"> 5-week): MATH 2043, ECON 3033, or ECON 3133</w:t>
      </w:r>
    </w:p>
    <w:p w:rsidR="008E1947" w:rsidRDefault="008E1947" w:rsidP="002D215B">
      <w:pPr>
        <w:tabs>
          <w:tab w:val="left" w:pos="1440"/>
        </w:tabs>
        <w:ind w:left="720"/>
        <w:rPr>
          <w:rFonts w:ascii="Times New Roman" w:hAnsi="Times New Roman" w:cs="Times New Roman"/>
        </w:rPr>
      </w:pPr>
    </w:p>
    <w:p w:rsidR="008E1947" w:rsidRDefault="008E1947" w:rsidP="002D215B">
      <w:pPr>
        <w:tabs>
          <w:tab w:val="left" w:pos="1440"/>
        </w:tabs>
        <w:ind w:left="720"/>
        <w:rPr>
          <w:rFonts w:ascii="Times New Roman" w:hAnsi="Times New Roman" w:cs="Times New Roman"/>
        </w:rPr>
      </w:pPr>
      <w:r>
        <w:rPr>
          <w:rFonts w:ascii="Times New Roman" w:hAnsi="Times New Roman" w:cs="Times New Roman"/>
        </w:rPr>
        <w:t>Students can choose to complete our minor requirements using a variety of combinations of on campus and online courses.  Most of the AGEC courses are planned for summer delivery; however, AGEC 4373 is also available during spring semesters, AGEC 4303 will also be available during spring semesters and our on campus courses will be available during both spring and fall semesters per usual.  MATH 2043, ECON 3033, and ECON 3133 are also delivered during spring and fall semesters. This provides a great deal of flexibility for our students.</w:t>
      </w:r>
    </w:p>
    <w:p w:rsidR="002D215B" w:rsidRDefault="002D215B" w:rsidP="002D215B">
      <w:pPr>
        <w:tabs>
          <w:tab w:val="left" w:pos="1440"/>
        </w:tabs>
        <w:ind w:left="720"/>
        <w:rPr>
          <w:rFonts w:ascii="Times New Roman" w:hAnsi="Times New Roman" w:cs="Times New Roman"/>
        </w:rPr>
      </w:pPr>
    </w:p>
    <w:p w:rsidR="007E765A"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p>
    <w:p w:rsidR="00880703" w:rsidRDefault="00880703" w:rsidP="00880703">
      <w:pPr>
        <w:pStyle w:val="BodyTextIndent2"/>
        <w:tabs>
          <w:tab w:val="clear" w:pos="342"/>
          <w:tab w:val="clear" w:pos="513"/>
          <w:tab w:val="left" w:pos="1440"/>
        </w:tabs>
        <w:ind w:left="720" w:firstLine="0"/>
        <w:jc w:val="left"/>
        <w:rPr>
          <w:rFonts w:ascii="Times New Roman" w:hAnsi="Times New Roman" w:cs="Times New Roman"/>
          <w:b w:val="0"/>
          <w:bCs w:val="0"/>
          <w:sz w:val="24"/>
        </w:rPr>
      </w:pPr>
    </w:p>
    <w:p w:rsidR="00880703" w:rsidRPr="00757363" w:rsidRDefault="00880703" w:rsidP="00880703">
      <w:pPr>
        <w:pStyle w:val="BodyTextIndent2"/>
        <w:tabs>
          <w:tab w:val="clear" w:pos="342"/>
          <w:tab w:val="clear" w:pos="513"/>
          <w:tab w:val="left" w:pos="144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Not applicable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880703" w:rsidRDefault="00880703" w:rsidP="00880703">
      <w:pPr>
        <w:tabs>
          <w:tab w:val="left" w:pos="1440"/>
        </w:tabs>
        <w:ind w:left="720"/>
        <w:rPr>
          <w:rFonts w:ascii="Times New Roman" w:hAnsi="Times New Roman" w:cs="Times New Roman"/>
        </w:rPr>
      </w:pPr>
    </w:p>
    <w:p w:rsidR="00EC2AE6" w:rsidRDefault="00D247CF" w:rsidP="00880703">
      <w:pPr>
        <w:tabs>
          <w:tab w:val="left" w:pos="1440"/>
        </w:tabs>
        <w:ind w:left="720"/>
        <w:rPr>
          <w:rFonts w:ascii="Times New Roman" w:hAnsi="Times New Roman" w:cs="Times New Roman"/>
        </w:rPr>
      </w:pPr>
      <w:r>
        <w:rPr>
          <w:rFonts w:ascii="Times New Roman" w:hAnsi="Times New Roman" w:cs="Times New Roman"/>
        </w:rPr>
        <w:t xml:space="preserve">Faculty Release Time for </w:t>
      </w:r>
      <w:r w:rsidR="00EC2AE6">
        <w:rPr>
          <w:rFonts w:ascii="Times New Roman" w:hAnsi="Times New Roman" w:cs="Times New Roman"/>
        </w:rPr>
        <w:t>Course Planning: $</w:t>
      </w:r>
      <w:r w:rsidR="005370C3">
        <w:rPr>
          <w:rFonts w:ascii="Times New Roman" w:hAnsi="Times New Roman" w:cs="Times New Roman"/>
        </w:rPr>
        <w:t>11,700</w:t>
      </w:r>
    </w:p>
    <w:p w:rsidR="005370C3" w:rsidRDefault="005370C3" w:rsidP="00880703">
      <w:pPr>
        <w:tabs>
          <w:tab w:val="left" w:pos="1440"/>
        </w:tabs>
        <w:ind w:left="720"/>
        <w:rPr>
          <w:rFonts w:ascii="Times New Roman" w:hAnsi="Times New Roman" w:cs="Times New Roman"/>
        </w:rPr>
      </w:pPr>
    </w:p>
    <w:p w:rsidR="00EC2AE6" w:rsidRDefault="00880703" w:rsidP="00880703">
      <w:pPr>
        <w:tabs>
          <w:tab w:val="left" w:pos="1440"/>
        </w:tabs>
        <w:ind w:left="720"/>
        <w:rPr>
          <w:rFonts w:ascii="Times New Roman" w:hAnsi="Times New Roman" w:cs="Times New Roman"/>
        </w:rPr>
      </w:pPr>
      <w:r>
        <w:rPr>
          <w:rFonts w:ascii="Times New Roman" w:hAnsi="Times New Roman" w:cs="Times New Roman"/>
        </w:rPr>
        <w:t>All courses will be developed in-load</w:t>
      </w:r>
      <w:r w:rsidR="00EC2AE6">
        <w:rPr>
          <w:rFonts w:ascii="Times New Roman" w:hAnsi="Times New Roman" w:cs="Times New Roman"/>
        </w:rPr>
        <w:t xml:space="preserve"> by existing faculty. </w:t>
      </w:r>
      <w:r w:rsidR="005370C3">
        <w:rPr>
          <w:rFonts w:ascii="Times New Roman" w:hAnsi="Times New Roman" w:cs="Times New Roman"/>
        </w:rPr>
        <w:t xml:space="preserve">Assuming each instructor will spend 5% of their time working on developing each of the four new courses, the total amount of salary devoted to developing these courses is: $11,700.  One clinical assistant professor will develop two courses (10% of annual salary), and each of the two instructors will develop one course (5% of each instructor’s annual salary). </w:t>
      </w:r>
      <w:r w:rsidR="00EC2AE6">
        <w:rPr>
          <w:rFonts w:ascii="Times New Roman" w:hAnsi="Times New Roman" w:cs="Times New Roman"/>
        </w:rPr>
        <w:t xml:space="preserve"> </w:t>
      </w:r>
    </w:p>
    <w:p w:rsidR="00EC2AE6" w:rsidRDefault="00EC2AE6" w:rsidP="00880703">
      <w:pPr>
        <w:tabs>
          <w:tab w:val="left" w:pos="1440"/>
        </w:tabs>
        <w:ind w:left="720"/>
        <w:rPr>
          <w:rFonts w:ascii="Times New Roman" w:hAnsi="Times New Roman" w:cs="Times New Roman"/>
        </w:rPr>
      </w:pPr>
    </w:p>
    <w:p w:rsidR="00492715"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492715">
        <w:rPr>
          <w:rFonts w:ascii="Times New Roman" w:hAnsi="Times New Roman" w:cs="Times New Roman"/>
        </w:rPr>
        <w:t xml:space="preserve">  </w:t>
      </w:r>
    </w:p>
    <w:p w:rsidR="007E765A" w:rsidRDefault="00492715" w:rsidP="00492715">
      <w:pPr>
        <w:tabs>
          <w:tab w:val="left" w:pos="1440"/>
        </w:tabs>
        <w:ind w:left="720"/>
        <w:rPr>
          <w:rFonts w:ascii="Times New Roman" w:hAnsi="Times New Roman" w:cs="Times New Roman"/>
        </w:rPr>
      </w:pPr>
      <w:r>
        <w:rPr>
          <w:rFonts w:ascii="Times New Roman" w:hAnsi="Times New Roman" w:cs="Times New Roman"/>
        </w:rPr>
        <w:t>May 2,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CC4585" w:rsidRPr="00757363" w:rsidRDefault="00CC4585" w:rsidP="00CC4585">
      <w:pPr>
        <w:tabs>
          <w:tab w:val="left" w:pos="1440"/>
        </w:tabs>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06220B">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06220B">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06220B">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06220B">
        <w:rPr>
          <w:rFonts w:ascii="Times New Roman" w:hAnsi="Times New Roman" w:cs="Times New Roman"/>
          <w:b w:val="0"/>
          <w:bCs w:val="0"/>
          <w:sz w:val="24"/>
        </w:rPr>
        <w:t xml:space="preserve">  June 22, 2018</w:t>
      </w:r>
    </w:p>
    <w:sectPr w:rsidR="00141D1D" w:rsidRPr="00757363" w:rsidSect="00492715">
      <w:headerReference w:type="default" r:id="rId7"/>
      <w:footerReference w:type="even" r:id="rId8"/>
      <w:footerReference w:type="default" r:id="rId9"/>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07" w:rsidRDefault="00467707">
      <w:r>
        <w:separator/>
      </w:r>
    </w:p>
  </w:endnote>
  <w:endnote w:type="continuationSeparator" w:id="0">
    <w:p w:rsidR="00467707" w:rsidRDefault="0046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07" w:rsidRDefault="00467707">
      <w:r>
        <w:separator/>
      </w:r>
    </w:p>
  </w:footnote>
  <w:footnote w:type="continuationSeparator" w:id="0">
    <w:p w:rsidR="00467707" w:rsidRDefault="0046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863BD"/>
    <w:multiLevelType w:val="multilevel"/>
    <w:tmpl w:val="31B66D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20"/>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9"/>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776B"/>
    <w:rsid w:val="00061B02"/>
    <w:rsid w:val="0006220B"/>
    <w:rsid w:val="000A4D6D"/>
    <w:rsid w:val="000C1438"/>
    <w:rsid w:val="000C52AC"/>
    <w:rsid w:val="000D2037"/>
    <w:rsid w:val="000D5FBD"/>
    <w:rsid w:val="000E3508"/>
    <w:rsid w:val="000F6EA8"/>
    <w:rsid w:val="00103804"/>
    <w:rsid w:val="00141D1D"/>
    <w:rsid w:val="00144FE5"/>
    <w:rsid w:val="00152C5B"/>
    <w:rsid w:val="001837B3"/>
    <w:rsid w:val="00193297"/>
    <w:rsid w:val="00197C36"/>
    <w:rsid w:val="001A3B51"/>
    <w:rsid w:val="001B2A3A"/>
    <w:rsid w:val="001F21DC"/>
    <w:rsid w:val="00204E6D"/>
    <w:rsid w:val="00205A38"/>
    <w:rsid w:val="00226994"/>
    <w:rsid w:val="00230F02"/>
    <w:rsid w:val="002475CA"/>
    <w:rsid w:val="00255D83"/>
    <w:rsid w:val="00264870"/>
    <w:rsid w:val="002750F2"/>
    <w:rsid w:val="00284BA9"/>
    <w:rsid w:val="002B0A66"/>
    <w:rsid w:val="002C0809"/>
    <w:rsid w:val="002C4DCE"/>
    <w:rsid w:val="002D215B"/>
    <w:rsid w:val="002D47C9"/>
    <w:rsid w:val="00301466"/>
    <w:rsid w:val="003043F7"/>
    <w:rsid w:val="00304DB8"/>
    <w:rsid w:val="0030662C"/>
    <w:rsid w:val="003149A4"/>
    <w:rsid w:val="003251EC"/>
    <w:rsid w:val="00344F16"/>
    <w:rsid w:val="003502A5"/>
    <w:rsid w:val="00372100"/>
    <w:rsid w:val="00377C13"/>
    <w:rsid w:val="00384E16"/>
    <w:rsid w:val="003921FC"/>
    <w:rsid w:val="003B0D1B"/>
    <w:rsid w:val="003E7DA8"/>
    <w:rsid w:val="003F4294"/>
    <w:rsid w:val="00404356"/>
    <w:rsid w:val="004111D5"/>
    <w:rsid w:val="00416E5C"/>
    <w:rsid w:val="004255FD"/>
    <w:rsid w:val="00447181"/>
    <w:rsid w:val="004538BD"/>
    <w:rsid w:val="00467707"/>
    <w:rsid w:val="00492715"/>
    <w:rsid w:val="004C5A48"/>
    <w:rsid w:val="004C6661"/>
    <w:rsid w:val="004D6404"/>
    <w:rsid w:val="004F7204"/>
    <w:rsid w:val="00507042"/>
    <w:rsid w:val="005370C3"/>
    <w:rsid w:val="00545BA6"/>
    <w:rsid w:val="00545DCB"/>
    <w:rsid w:val="00551A64"/>
    <w:rsid w:val="00553F21"/>
    <w:rsid w:val="005540FE"/>
    <w:rsid w:val="0057448C"/>
    <w:rsid w:val="005A289A"/>
    <w:rsid w:val="005D76E2"/>
    <w:rsid w:val="005E4FFA"/>
    <w:rsid w:val="005E7CF8"/>
    <w:rsid w:val="00611F25"/>
    <w:rsid w:val="00614B35"/>
    <w:rsid w:val="00615A35"/>
    <w:rsid w:val="0066358C"/>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35C86"/>
    <w:rsid w:val="0087127F"/>
    <w:rsid w:val="00876F31"/>
    <w:rsid w:val="00880703"/>
    <w:rsid w:val="008906D4"/>
    <w:rsid w:val="008B19F9"/>
    <w:rsid w:val="008D1C73"/>
    <w:rsid w:val="008E1947"/>
    <w:rsid w:val="009012EA"/>
    <w:rsid w:val="00925680"/>
    <w:rsid w:val="00930F13"/>
    <w:rsid w:val="00937EB3"/>
    <w:rsid w:val="00952B53"/>
    <w:rsid w:val="00987E67"/>
    <w:rsid w:val="009A5F5A"/>
    <w:rsid w:val="009B23E2"/>
    <w:rsid w:val="009C0095"/>
    <w:rsid w:val="009E5048"/>
    <w:rsid w:val="009F4501"/>
    <w:rsid w:val="009F7173"/>
    <w:rsid w:val="00A01881"/>
    <w:rsid w:val="00A03E1D"/>
    <w:rsid w:val="00A27CB5"/>
    <w:rsid w:val="00A3337D"/>
    <w:rsid w:val="00A63D97"/>
    <w:rsid w:val="00A72F75"/>
    <w:rsid w:val="00A74470"/>
    <w:rsid w:val="00A82B36"/>
    <w:rsid w:val="00AA6EC9"/>
    <w:rsid w:val="00AC3A85"/>
    <w:rsid w:val="00AD0A04"/>
    <w:rsid w:val="00AF2D9C"/>
    <w:rsid w:val="00B01C19"/>
    <w:rsid w:val="00B07DB5"/>
    <w:rsid w:val="00B32C2C"/>
    <w:rsid w:val="00B442EF"/>
    <w:rsid w:val="00B556A2"/>
    <w:rsid w:val="00B67183"/>
    <w:rsid w:val="00B90030"/>
    <w:rsid w:val="00BA2DAC"/>
    <w:rsid w:val="00BB04D1"/>
    <w:rsid w:val="00BC46C0"/>
    <w:rsid w:val="00BD7310"/>
    <w:rsid w:val="00BE38A4"/>
    <w:rsid w:val="00C33422"/>
    <w:rsid w:val="00C541BA"/>
    <w:rsid w:val="00C62E2D"/>
    <w:rsid w:val="00C7580D"/>
    <w:rsid w:val="00C77B2A"/>
    <w:rsid w:val="00CC4585"/>
    <w:rsid w:val="00CD5DAC"/>
    <w:rsid w:val="00CE0D58"/>
    <w:rsid w:val="00D01F13"/>
    <w:rsid w:val="00D062DF"/>
    <w:rsid w:val="00D125AB"/>
    <w:rsid w:val="00D214EB"/>
    <w:rsid w:val="00D247CF"/>
    <w:rsid w:val="00D70539"/>
    <w:rsid w:val="00D9470B"/>
    <w:rsid w:val="00DC02DA"/>
    <w:rsid w:val="00DC17DE"/>
    <w:rsid w:val="00DD5F6F"/>
    <w:rsid w:val="00DE6CE5"/>
    <w:rsid w:val="00DE731F"/>
    <w:rsid w:val="00DF4259"/>
    <w:rsid w:val="00E14DCD"/>
    <w:rsid w:val="00E26EEB"/>
    <w:rsid w:val="00E27545"/>
    <w:rsid w:val="00E37D6B"/>
    <w:rsid w:val="00E44D22"/>
    <w:rsid w:val="00E510E3"/>
    <w:rsid w:val="00E7635E"/>
    <w:rsid w:val="00E840D2"/>
    <w:rsid w:val="00E90E22"/>
    <w:rsid w:val="00EC13EA"/>
    <w:rsid w:val="00EC2AE6"/>
    <w:rsid w:val="00EE34A8"/>
    <w:rsid w:val="00F03A52"/>
    <w:rsid w:val="00F0443E"/>
    <w:rsid w:val="00F12933"/>
    <w:rsid w:val="00F3519F"/>
    <w:rsid w:val="00F52A44"/>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9030">
      <w:bodyDiv w:val="1"/>
      <w:marLeft w:val="0"/>
      <w:marRight w:val="0"/>
      <w:marTop w:val="0"/>
      <w:marBottom w:val="0"/>
      <w:divBdr>
        <w:top w:val="none" w:sz="0" w:space="0" w:color="auto"/>
        <w:left w:val="none" w:sz="0" w:space="0" w:color="auto"/>
        <w:bottom w:val="none" w:sz="0" w:space="0" w:color="auto"/>
        <w:right w:val="none" w:sz="0" w:space="0" w:color="auto"/>
      </w:divBdr>
    </w:div>
    <w:div w:id="1029377856">
      <w:bodyDiv w:val="1"/>
      <w:marLeft w:val="0"/>
      <w:marRight w:val="0"/>
      <w:marTop w:val="0"/>
      <w:marBottom w:val="0"/>
      <w:divBdr>
        <w:top w:val="none" w:sz="0" w:space="0" w:color="auto"/>
        <w:left w:val="none" w:sz="0" w:space="0" w:color="auto"/>
        <w:bottom w:val="none" w:sz="0" w:space="0" w:color="auto"/>
        <w:right w:val="none" w:sz="0" w:space="0" w:color="auto"/>
      </w:divBdr>
      <w:divsChild>
        <w:div w:id="1403674720">
          <w:marLeft w:val="300"/>
          <w:marRight w:val="0"/>
          <w:marTop w:val="0"/>
          <w:marBottom w:val="0"/>
          <w:divBdr>
            <w:top w:val="none" w:sz="0" w:space="0" w:color="auto"/>
            <w:left w:val="none" w:sz="0" w:space="0" w:color="auto"/>
            <w:bottom w:val="none" w:sz="0" w:space="0" w:color="auto"/>
            <w:right w:val="none" w:sz="0" w:space="0" w:color="auto"/>
          </w:divBdr>
        </w:div>
        <w:div w:id="1587574327">
          <w:marLeft w:val="300"/>
          <w:marRight w:val="0"/>
          <w:marTop w:val="0"/>
          <w:marBottom w:val="0"/>
          <w:divBdr>
            <w:top w:val="none" w:sz="0" w:space="0" w:color="auto"/>
            <w:left w:val="none" w:sz="0" w:space="0" w:color="auto"/>
            <w:bottom w:val="none" w:sz="0" w:space="0" w:color="auto"/>
            <w:right w:val="none" w:sz="0" w:space="0" w:color="auto"/>
          </w:divBdr>
        </w:div>
        <w:div w:id="1327637302">
          <w:marLeft w:val="300"/>
          <w:marRight w:val="0"/>
          <w:marTop w:val="0"/>
          <w:marBottom w:val="0"/>
          <w:divBdr>
            <w:top w:val="none" w:sz="0" w:space="0" w:color="auto"/>
            <w:left w:val="none" w:sz="0" w:space="0" w:color="auto"/>
            <w:bottom w:val="none" w:sz="0" w:space="0" w:color="auto"/>
            <w:right w:val="none" w:sz="0" w:space="0" w:color="auto"/>
          </w:divBdr>
        </w:div>
        <w:div w:id="1683245567">
          <w:marLeft w:val="300"/>
          <w:marRight w:val="0"/>
          <w:marTop w:val="0"/>
          <w:marBottom w:val="0"/>
          <w:divBdr>
            <w:top w:val="none" w:sz="0" w:space="0" w:color="auto"/>
            <w:left w:val="none" w:sz="0" w:space="0" w:color="auto"/>
            <w:bottom w:val="none" w:sz="0" w:space="0" w:color="auto"/>
            <w:right w:val="none" w:sz="0" w:space="0" w:color="auto"/>
          </w:divBdr>
        </w:div>
        <w:div w:id="1515336245">
          <w:marLeft w:val="300"/>
          <w:marRight w:val="0"/>
          <w:marTop w:val="0"/>
          <w:marBottom w:val="0"/>
          <w:divBdr>
            <w:top w:val="none" w:sz="0" w:space="0" w:color="auto"/>
            <w:left w:val="none" w:sz="0" w:space="0" w:color="auto"/>
            <w:bottom w:val="none" w:sz="0" w:space="0" w:color="auto"/>
            <w:right w:val="none" w:sz="0" w:space="0" w:color="auto"/>
          </w:divBdr>
        </w:div>
        <w:div w:id="963121651">
          <w:marLeft w:val="300"/>
          <w:marRight w:val="0"/>
          <w:marTop w:val="0"/>
          <w:marBottom w:val="0"/>
          <w:divBdr>
            <w:top w:val="none" w:sz="0" w:space="0" w:color="auto"/>
            <w:left w:val="none" w:sz="0" w:space="0" w:color="auto"/>
            <w:bottom w:val="none" w:sz="0" w:space="0" w:color="auto"/>
            <w:right w:val="none" w:sz="0" w:space="0" w:color="auto"/>
          </w:divBdr>
        </w:div>
        <w:div w:id="723800270">
          <w:marLeft w:val="300"/>
          <w:marRight w:val="0"/>
          <w:marTop w:val="0"/>
          <w:marBottom w:val="0"/>
          <w:divBdr>
            <w:top w:val="none" w:sz="0" w:space="0" w:color="auto"/>
            <w:left w:val="none" w:sz="0" w:space="0" w:color="auto"/>
            <w:bottom w:val="none" w:sz="0" w:space="0" w:color="auto"/>
            <w:right w:val="none" w:sz="0" w:space="0" w:color="auto"/>
          </w:divBdr>
        </w:div>
        <w:div w:id="541865607">
          <w:marLeft w:val="300"/>
          <w:marRight w:val="0"/>
          <w:marTop w:val="0"/>
          <w:marBottom w:val="0"/>
          <w:divBdr>
            <w:top w:val="none" w:sz="0" w:space="0" w:color="auto"/>
            <w:left w:val="none" w:sz="0" w:space="0" w:color="auto"/>
            <w:bottom w:val="none" w:sz="0" w:space="0" w:color="auto"/>
            <w:right w:val="none" w:sz="0" w:space="0" w:color="auto"/>
          </w:divBdr>
        </w:div>
        <w:div w:id="1708875199">
          <w:marLeft w:val="300"/>
          <w:marRight w:val="0"/>
          <w:marTop w:val="0"/>
          <w:marBottom w:val="0"/>
          <w:divBdr>
            <w:top w:val="none" w:sz="0" w:space="0" w:color="auto"/>
            <w:left w:val="none" w:sz="0" w:space="0" w:color="auto"/>
            <w:bottom w:val="none" w:sz="0" w:space="0" w:color="auto"/>
            <w:right w:val="none" w:sz="0" w:space="0" w:color="auto"/>
          </w:divBdr>
        </w:div>
        <w:div w:id="2111930049">
          <w:marLeft w:val="300"/>
          <w:marRight w:val="0"/>
          <w:marTop w:val="0"/>
          <w:marBottom w:val="0"/>
          <w:divBdr>
            <w:top w:val="none" w:sz="0" w:space="0" w:color="auto"/>
            <w:left w:val="none" w:sz="0" w:space="0" w:color="auto"/>
            <w:bottom w:val="none" w:sz="0" w:space="0" w:color="auto"/>
            <w:right w:val="none" w:sz="0" w:space="0" w:color="auto"/>
          </w:divBdr>
        </w:div>
        <w:div w:id="1498184978">
          <w:marLeft w:val="300"/>
          <w:marRight w:val="0"/>
          <w:marTop w:val="0"/>
          <w:marBottom w:val="0"/>
          <w:divBdr>
            <w:top w:val="none" w:sz="0" w:space="0" w:color="auto"/>
            <w:left w:val="none" w:sz="0" w:space="0" w:color="auto"/>
            <w:bottom w:val="none" w:sz="0" w:space="0" w:color="auto"/>
            <w:right w:val="none" w:sz="0" w:space="0" w:color="auto"/>
          </w:divBdr>
        </w:div>
        <w:div w:id="953559704">
          <w:marLeft w:val="300"/>
          <w:marRight w:val="0"/>
          <w:marTop w:val="0"/>
          <w:marBottom w:val="0"/>
          <w:divBdr>
            <w:top w:val="none" w:sz="0" w:space="0" w:color="auto"/>
            <w:left w:val="none" w:sz="0" w:space="0" w:color="auto"/>
            <w:bottom w:val="none" w:sz="0" w:space="0" w:color="auto"/>
            <w:right w:val="none" w:sz="0" w:space="0" w:color="auto"/>
          </w:divBdr>
        </w:div>
        <w:div w:id="505442419">
          <w:marLeft w:val="300"/>
          <w:marRight w:val="0"/>
          <w:marTop w:val="0"/>
          <w:marBottom w:val="0"/>
          <w:divBdr>
            <w:top w:val="none" w:sz="0" w:space="0" w:color="auto"/>
            <w:left w:val="none" w:sz="0" w:space="0" w:color="auto"/>
            <w:bottom w:val="none" w:sz="0" w:space="0" w:color="auto"/>
            <w:right w:val="none" w:sz="0" w:space="0" w:color="auto"/>
          </w:divBdr>
        </w:div>
        <w:div w:id="191118451">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12567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2015-07-23T21:41:00Z</cp:lastPrinted>
  <dcterms:created xsi:type="dcterms:W3CDTF">2018-04-23T16:21:00Z</dcterms:created>
  <dcterms:modified xsi:type="dcterms:W3CDTF">2018-04-23T16:21:00Z</dcterms:modified>
</cp:coreProperties>
</file>