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44BC" w14:textId="77777777" w:rsidR="007A7551" w:rsidRPr="007A7551" w:rsidRDefault="007A7551" w:rsidP="007A7551">
      <w:pPr>
        <w:jc w:val="center"/>
        <w:rPr>
          <w:rFonts w:cs="Times New Roman"/>
          <w:b/>
          <w:sz w:val="28"/>
          <w:szCs w:val="28"/>
        </w:rPr>
      </w:pPr>
      <w:bookmarkStart w:id="0" w:name="_GoBack"/>
      <w:bookmarkEnd w:id="0"/>
      <w:r w:rsidRPr="007A7551">
        <w:rPr>
          <w:rFonts w:cs="Times New Roman"/>
          <w:b/>
          <w:sz w:val="28"/>
          <w:szCs w:val="28"/>
        </w:rPr>
        <w:t>LETTER OF NOTIFICATION - 10</w:t>
      </w:r>
    </w:p>
    <w:p w14:paraId="180A895C" w14:textId="77777777" w:rsidR="007A7551" w:rsidRPr="001D1B97" w:rsidRDefault="007A7551" w:rsidP="007A7551">
      <w:pPr>
        <w:spacing w:after="0"/>
        <w:jc w:val="center"/>
        <w:rPr>
          <w:rFonts w:cs="Times New Roman"/>
          <w:b/>
          <w:szCs w:val="24"/>
        </w:rPr>
      </w:pPr>
      <w:r w:rsidRPr="001D1B97">
        <w:rPr>
          <w:rFonts w:cs="Times New Roman"/>
          <w:b/>
          <w:szCs w:val="24"/>
        </w:rPr>
        <w:t>GRADUATE CERTIFICATE PROGRAM</w:t>
      </w:r>
    </w:p>
    <w:p w14:paraId="67445693" w14:textId="1F683B4F" w:rsidR="007A7551" w:rsidRDefault="007A7551" w:rsidP="007A7551">
      <w:pPr>
        <w:spacing w:after="0"/>
        <w:jc w:val="center"/>
        <w:rPr>
          <w:rFonts w:cs="Times New Roman"/>
          <w:szCs w:val="24"/>
        </w:rPr>
      </w:pPr>
      <w:r w:rsidRPr="001D1B97">
        <w:rPr>
          <w:rFonts w:cs="Times New Roman"/>
          <w:szCs w:val="24"/>
        </w:rPr>
        <w:t>(12-18 SEMESTER CREDIT HOURS)</w:t>
      </w:r>
    </w:p>
    <w:p w14:paraId="7CB8168B" w14:textId="77777777" w:rsidR="00AC1C40" w:rsidRPr="001D1B97" w:rsidRDefault="00AC1C40" w:rsidP="007A7551">
      <w:pPr>
        <w:spacing w:after="0"/>
        <w:jc w:val="center"/>
        <w:rPr>
          <w:rFonts w:cs="Times New Roman"/>
          <w:szCs w:val="24"/>
        </w:rPr>
      </w:pPr>
    </w:p>
    <w:p w14:paraId="43BA4288" w14:textId="3D45D253" w:rsidR="00DC3ED5" w:rsidRPr="001D1B97" w:rsidRDefault="00DC3ED5" w:rsidP="00DC3ED5">
      <w:pPr>
        <w:rPr>
          <w:rFonts w:cs="Times New Roman"/>
          <w:szCs w:val="24"/>
        </w:rPr>
      </w:pPr>
      <w:r w:rsidRPr="001D1B97">
        <w:rPr>
          <w:rFonts w:cs="Times New Roman"/>
          <w:szCs w:val="24"/>
        </w:rPr>
        <w:t xml:space="preserve">1. </w:t>
      </w:r>
      <w:r w:rsidR="00AC1C40">
        <w:rPr>
          <w:rFonts w:cs="Times New Roman"/>
          <w:szCs w:val="24"/>
        </w:rPr>
        <w:tab/>
      </w:r>
      <w:r w:rsidRPr="001D1B97">
        <w:rPr>
          <w:rFonts w:cs="Times New Roman"/>
          <w:szCs w:val="24"/>
        </w:rPr>
        <w:t>Institution submitting request: University of Arkansas Fayetteville</w:t>
      </w:r>
      <w:r w:rsidR="0087737A">
        <w:rPr>
          <w:rFonts w:cs="Times New Roman"/>
          <w:szCs w:val="24"/>
        </w:rPr>
        <w:t xml:space="preserve"> </w:t>
      </w:r>
    </w:p>
    <w:p w14:paraId="5B974248" w14:textId="3AA28F7F" w:rsidR="00DC3ED5" w:rsidRPr="001D1B97" w:rsidRDefault="00DC3ED5" w:rsidP="00DC3ED5">
      <w:pPr>
        <w:rPr>
          <w:rFonts w:cs="Times New Roman"/>
          <w:szCs w:val="24"/>
        </w:rPr>
      </w:pPr>
      <w:r w:rsidRPr="001D1B97">
        <w:rPr>
          <w:rFonts w:cs="Times New Roman"/>
          <w:szCs w:val="24"/>
        </w:rPr>
        <w:t xml:space="preserve">2. </w:t>
      </w:r>
      <w:r w:rsidR="00AC1C40">
        <w:rPr>
          <w:rFonts w:cs="Times New Roman"/>
          <w:szCs w:val="24"/>
        </w:rPr>
        <w:tab/>
      </w:r>
      <w:r w:rsidRPr="001D1B97">
        <w:rPr>
          <w:rFonts w:cs="Times New Roman"/>
          <w:szCs w:val="24"/>
        </w:rPr>
        <w:t xml:space="preserve">Contact person/title: Dr. </w:t>
      </w:r>
      <w:r w:rsidR="00654D74">
        <w:rPr>
          <w:rFonts w:cs="Times New Roman"/>
          <w:szCs w:val="24"/>
        </w:rPr>
        <w:t>Terry Martin</w:t>
      </w:r>
      <w:r w:rsidRPr="001D1B97">
        <w:rPr>
          <w:rFonts w:cs="Times New Roman"/>
          <w:szCs w:val="24"/>
        </w:rPr>
        <w:t xml:space="preserve">, </w:t>
      </w:r>
      <w:r w:rsidR="00654D74">
        <w:rPr>
          <w:rFonts w:cs="Times New Roman"/>
          <w:szCs w:val="24"/>
        </w:rPr>
        <w:t>Vice Provost</w:t>
      </w:r>
      <w:r w:rsidRPr="001D1B97">
        <w:rPr>
          <w:rFonts w:cs="Times New Roman"/>
          <w:szCs w:val="24"/>
        </w:rPr>
        <w:t xml:space="preserve"> for Academic Affairs</w:t>
      </w:r>
    </w:p>
    <w:p w14:paraId="54D6AD0E" w14:textId="0967D0B5" w:rsidR="00DC3ED5" w:rsidRPr="001D1B97" w:rsidRDefault="00DC3ED5" w:rsidP="00DC3ED5">
      <w:pPr>
        <w:rPr>
          <w:rFonts w:cs="Times New Roman"/>
          <w:szCs w:val="24"/>
        </w:rPr>
      </w:pPr>
      <w:r w:rsidRPr="001D1B97">
        <w:rPr>
          <w:rFonts w:cs="Times New Roman"/>
          <w:szCs w:val="24"/>
        </w:rPr>
        <w:t xml:space="preserve">3. </w:t>
      </w:r>
      <w:r w:rsidR="00AC1C40">
        <w:rPr>
          <w:rFonts w:cs="Times New Roman"/>
          <w:szCs w:val="24"/>
        </w:rPr>
        <w:tab/>
      </w:r>
      <w:r w:rsidRPr="001D1B97">
        <w:rPr>
          <w:rFonts w:cs="Times New Roman"/>
          <w:szCs w:val="24"/>
        </w:rPr>
        <w:t>Phone numbe</w:t>
      </w:r>
      <w:r w:rsidR="00BA54A2">
        <w:rPr>
          <w:rFonts w:cs="Times New Roman"/>
          <w:szCs w:val="24"/>
        </w:rPr>
        <w:t>r/e-mail address: (479) 575-2151</w:t>
      </w:r>
      <w:r w:rsidRPr="001D1B97">
        <w:rPr>
          <w:rFonts w:cs="Times New Roman"/>
          <w:szCs w:val="24"/>
        </w:rPr>
        <w:t>/</w:t>
      </w:r>
      <w:r w:rsidR="00BA54A2">
        <w:rPr>
          <w:rFonts w:cs="Times New Roman"/>
          <w:szCs w:val="24"/>
        </w:rPr>
        <w:t>tmartin</w:t>
      </w:r>
      <w:r w:rsidRPr="001D1B97">
        <w:rPr>
          <w:rFonts w:cs="Times New Roman"/>
          <w:szCs w:val="24"/>
        </w:rPr>
        <w:t>@uark.edu</w:t>
      </w:r>
    </w:p>
    <w:p w14:paraId="4AB9D750" w14:textId="6EBE73DC" w:rsidR="007A7551" w:rsidRPr="001D1B97" w:rsidRDefault="007A7551" w:rsidP="007A7551">
      <w:pPr>
        <w:rPr>
          <w:rFonts w:cs="Times New Roman"/>
          <w:szCs w:val="24"/>
        </w:rPr>
      </w:pPr>
      <w:r w:rsidRPr="001D1B97">
        <w:rPr>
          <w:rFonts w:cs="Times New Roman"/>
          <w:szCs w:val="24"/>
        </w:rPr>
        <w:t xml:space="preserve">4. </w:t>
      </w:r>
      <w:r w:rsidR="00AC1C40">
        <w:rPr>
          <w:rFonts w:cs="Times New Roman"/>
          <w:szCs w:val="24"/>
        </w:rPr>
        <w:tab/>
      </w:r>
      <w:r w:rsidRPr="001D1B97">
        <w:rPr>
          <w:rFonts w:cs="Times New Roman"/>
          <w:szCs w:val="24"/>
        </w:rPr>
        <w:t>Proposed effective date:</w:t>
      </w:r>
      <w:r w:rsidR="00BA54A2">
        <w:rPr>
          <w:rFonts w:cs="Times New Roman"/>
          <w:szCs w:val="24"/>
        </w:rPr>
        <w:t xml:space="preserve"> Fall 2018</w:t>
      </w:r>
    </w:p>
    <w:p w14:paraId="2739D0C5" w14:textId="77777777" w:rsidR="00AC1C40" w:rsidRDefault="007A7551" w:rsidP="00AC1C40">
      <w:pPr>
        <w:spacing w:after="0"/>
        <w:rPr>
          <w:rFonts w:cs="Times New Roman"/>
          <w:szCs w:val="24"/>
        </w:rPr>
      </w:pPr>
      <w:r w:rsidRPr="001D1B97">
        <w:rPr>
          <w:rFonts w:cs="Times New Roman"/>
          <w:szCs w:val="24"/>
        </w:rPr>
        <w:t xml:space="preserve">5. </w:t>
      </w:r>
      <w:r w:rsidR="00AC1C40">
        <w:rPr>
          <w:rFonts w:cs="Times New Roman"/>
          <w:szCs w:val="24"/>
        </w:rPr>
        <w:tab/>
      </w:r>
      <w:r w:rsidRPr="001D1B97">
        <w:rPr>
          <w:rFonts w:cs="Times New Roman"/>
          <w:szCs w:val="24"/>
        </w:rPr>
        <w:t>Name of proposed Graduate Certificate Program (Program must consist of 12-18</w:t>
      </w:r>
    </w:p>
    <w:p w14:paraId="5686011C" w14:textId="6A452BDA" w:rsidR="007A7551" w:rsidRDefault="007A7551" w:rsidP="00AC1C40">
      <w:pPr>
        <w:spacing w:after="0"/>
        <w:ind w:firstLine="720"/>
        <w:rPr>
          <w:rFonts w:cs="Times New Roman"/>
          <w:szCs w:val="24"/>
        </w:rPr>
      </w:pPr>
      <w:proofErr w:type="gramStart"/>
      <w:r w:rsidRPr="001D1B97">
        <w:rPr>
          <w:rFonts w:cs="Times New Roman"/>
          <w:szCs w:val="24"/>
        </w:rPr>
        <w:t>semester</w:t>
      </w:r>
      <w:proofErr w:type="gramEnd"/>
      <w:r w:rsidRPr="001D1B97">
        <w:rPr>
          <w:rFonts w:cs="Times New Roman"/>
          <w:szCs w:val="24"/>
        </w:rPr>
        <w:t xml:space="preserve"> credit hours </w:t>
      </w:r>
      <w:r w:rsidR="00BA54A2">
        <w:rPr>
          <w:rFonts w:cs="Times New Roman"/>
          <w:szCs w:val="24"/>
        </w:rPr>
        <w:t>from existing graduate courses): Cybersecurity Graduate Certificate</w:t>
      </w:r>
    </w:p>
    <w:p w14:paraId="7AB04B4B" w14:textId="77777777" w:rsidR="00AC1C40" w:rsidRPr="001D1B97" w:rsidRDefault="00AC1C40" w:rsidP="00AC1C40">
      <w:pPr>
        <w:spacing w:after="0"/>
        <w:ind w:firstLine="720"/>
        <w:rPr>
          <w:rFonts w:cs="Times New Roman"/>
          <w:szCs w:val="24"/>
        </w:rPr>
      </w:pPr>
    </w:p>
    <w:p w14:paraId="6DE58256" w14:textId="095016BC" w:rsidR="007A7551" w:rsidRPr="001D1B97" w:rsidRDefault="007A7551" w:rsidP="00A861AA">
      <w:pPr>
        <w:ind w:left="720" w:hanging="720"/>
        <w:rPr>
          <w:rFonts w:cs="Times New Roman"/>
          <w:szCs w:val="24"/>
        </w:rPr>
      </w:pPr>
      <w:r w:rsidRPr="001D1B97">
        <w:rPr>
          <w:rFonts w:cs="Times New Roman"/>
          <w:szCs w:val="24"/>
        </w:rPr>
        <w:t xml:space="preserve">6. </w:t>
      </w:r>
      <w:r w:rsidR="00AC1C40">
        <w:rPr>
          <w:rFonts w:cs="Times New Roman"/>
          <w:szCs w:val="24"/>
        </w:rPr>
        <w:tab/>
      </w:r>
      <w:r w:rsidRPr="001D1B97">
        <w:rPr>
          <w:rFonts w:cs="Times New Roman"/>
          <w:szCs w:val="24"/>
        </w:rPr>
        <w:t>Proposed CIP Code</w:t>
      </w:r>
      <w:r w:rsidR="00BA54A2">
        <w:rPr>
          <w:rFonts w:cs="Times New Roman"/>
          <w:szCs w:val="24"/>
        </w:rPr>
        <w:t xml:space="preserve">: </w:t>
      </w:r>
      <w:r w:rsidR="00AB57E3">
        <w:rPr>
          <w:rFonts w:cs="Times New Roman"/>
          <w:szCs w:val="24"/>
        </w:rPr>
        <w:t>11.1003</w:t>
      </w:r>
      <w:r w:rsidR="00293898" w:rsidRPr="00293898">
        <w:rPr>
          <w:rFonts w:cs="Times New Roman"/>
          <w:szCs w:val="24"/>
        </w:rPr>
        <w:t xml:space="preserve"> Computer and Information Systems Security/Information Assurance.</w:t>
      </w:r>
    </w:p>
    <w:p w14:paraId="432B9B3F" w14:textId="7C933BCB" w:rsidR="004E3F13" w:rsidRDefault="007A7551" w:rsidP="007A7551">
      <w:pPr>
        <w:rPr>
          <w:rFonts w:cs="Times New Roman"/>
          <w:szCs w:val="24"/>
        </w:rPr>
      </w:pPr>
      <w:r w:rsidRPr="001D1B97">
        <w:rPr>
          <w:rFonts w:cs="Times New Roman"/>
          <w:szCs w:val="24"/>
        </w:rPr>
        <w:t xml:space="preserve">7. </w:t>
      </w:r>
      <w:r w:rsidR="00AC1C40">
        <w:rPr>
          <w:rFonts w:cs="Times New Roman"/>
          <w:szCs w:val="24"/>
        </w:rPr>
        <w:tab/>
      </w:r>
      <w:r w:rsidRPr="001D1B97">
        <w:rPr>
          <w:rFonts w:cs="Times New Roman"/>
          <w:szCs w:val="24"/>
        </w:rPr>
        <w:t xml:space="preserve">Reason for </w:t>
      </w:r>
      <w:r w:rsidR="00BA54A2">
        <w:rPr>
          <w:rFonts w:cs="Times New Roman"/>
          <w:szCs w:val="24"/>
        </w:rPr>
        <w:t>proposed program implementation:</w:t>
      </w:r>
    </w:p>
    <w:p w14:paraId="69D41C83" w14:textId="68CA0758" w:rsidR="000806E0" w:rsidRDefault="004E3F13" w:rsidP="00A861AA">
      <w:pPr>
        <w:pStyle w:val="IndentAnswers"/>
        <w:ind w:left="720"/>
      </w:pPr>
      <w:r w:rsidRPr="004E3F13">
        <w:t xml:space="preserve">The security challenges facing the United States are increasing and evolving in </w:t>
      </w:r>
      <w:r w:rsidR="002C38F2">
        <w:t xml:space="preserve">complexity. </w:t>
      </w:r>
      <w:r w:rsidRPr="004E3F13">
        <w:t xml:space="preserve">A connected world means that </w:t>
      </w:r>
      <w:r w:rsidR="00AF59E3">
        <w:t>cyber</w:t>
      </w:r>
      <w:r w:rsidRPr="004E3F13">
        <w:t>security reach</w:t>
      </w:r>
      <w:r w:rsidR="00AF59E3">
        <w:t>es</w:t>
      </w:r>
      <w:r w:rsidRPr="004E3F13">
        <w:t xml:space="preserve"> almost every i</w:t>
      </w:r>
      <w:r w:rsidR="002C38F2">
        <w:t xml:space="preserve">ndustry. </w:t>
      </w:r>
      <w:r w:rsidRPr="004E3F13">
        <w:t>Therefore, industries that drive our economy leave the nation vulnerable to new threats.</w:t>
      </w:r>
      <w:r w:rsidR="002C38F2">
        <w:t xml:space="preserve"> </w:t>
      </w:r>
      <w:r w:rsidR="00F75256">
        <w:t xml:space="preserve">Four out of ten companies that were </w:t>
      </w:r>
      <w:r w:rsidR="00C23CB6">
        <w:t xml:space="preserve">the victims of </w:t>
      </w:r>
      <w:proofErr w:type="spellStart"/>
      <w:r w:rsidR="00C23CB6">
        <w:t xml:space="preserve">cyber </w:t>
      </w:r>
      <w:r w:rsidR="00F75256">
        <w:t>attack</w:t>
      </w:r>
      <w:r w:rsidR="00C23CB6">
        <w:t>s</w:t>
      </w:r>
      <w:proofErr w:type="spellEnd"/>
      <w:r w:rsidR="00F75256">
        <w:t xml:space="preserve"> said that losses were substantial with one third of the companies reporting a loss of revenue of 20% or more (C</w:t>
      </w:r>
      <w:r w:rsidR="002C38F2">
        <w:t xml:space="preserve">isco, 2017). </w:t>
      </w:r>
      <w:r w:rsidR="00F75256">
        <w:t>D</w:t>
      </w:r>
      <w:r w:rsidR="00365CA0">
        <w:t>ata breach</w:t>
      </w:r>
      <w:r w:rsidR="00F75256">
        <w:t>es</w:t>
      </w:r>
      <w:r w:rsidR="00406C63">
        <w:t xml:space="preserve"> in which medical and/or </w:t>
      </w:r>
      <w:r w:rsidR="00156B36">
        <w:t>financial record</w:t>
      </w:r>
      <w:r w:rsidR="00C23CB6">
        <w:t>s</w:t>
      </w:r>
      <w:r w:rsidR="00156B36">
        <w:t xml:space="preserve"> </w:t>
      </w:r>
      <w:proofErr w:type="gramStart"/>
      <w:r w:rsidR="00C23CB6">
        <w:t>are</w:t>
      </w:r>
      <w:r w:rsidR="00156B36">
        <w:t xml:space="preserve"> potential</w:t>
      </w:r>
      <w:r w:rsidR="00F75256">
        <w:t>ly</w:t>
      </w:r>
      <w:r w:rsidR="00156B36">
        <w:t xml:space="preserve"> put</w:t>
      </w:r>
      <w:proofErr w:type="gramEnd"/>
      <w:r w:rsidR="00156B36">
        <w:t xml:space="preserve"> at risk had a total average cost of $3.62 million in a recent survey of over 400 compan</w:t>
      </w:r>
      <w:r w:rsidR="002C38F2">
        <w:t>ies (</w:t>
      </w:r>
      <w:proofErr w:type="spellStart"/>
      <w:r w:rsidR="002C38F2">
        <w:t>Ponemon</w:t>
      </w:r>
      <w:proofErr w:type="spellEnd"/>
      <w:r w:rsidR="002C38F2">
        <w:t xml:space="preserve"> Institute, 2017). </w:t>
      </w:r>
      <w:r w:rsidR="00C21973" w:rsidRPr="004E3F13">
        <w:t xml:space="preserve">Amongst the largest of the challenges faced by organizations is that cyber influences are prevalent and daunting due to the numerous motives for bad actors to profit/gain </w:t>
      </w:r>
      <w:r w:rsidR="002C38F2">
        <w:t xml:space="preserve">from the information gathered. </w:t>
      </w:r>
      <w:r w:rsidR="00C21973" w:rsidRPr="004E3F13">
        <w:t xml:space="preserve">Unfortunately, these new challenges </w:t>
      </w:r>
      <w:proofErr w:type="gramStart"/>
      <w:r w:rsidR="00C21973" w:rsidRPr="004E3F13">
        <w:t>are met</w:t>
      </w:r>
      <w:proofErr w:type="gramEnd"/>
      <w:r w:rsidR="00C21973" w:rsidRPr="004E3F13">
        <w:t xml:space="preserve"> with an increasingly in</w:t>
      </w:r>
      <w:r w:rsidR="002C38F2">
        <w:t xml:space="preserve">sufficient security workforce. </w:t>
      </w:r>
      <w:r w:rsidR="00797B67" w:rsidRPr="009F2197">
        <w:t>In traditional cybersecurity alone, 209,000 jobs went unfilled in the US (Intel, 2016) and 1 million jobs went unfilled worldwide (Cisco, 2015). As recently as August 2016, a survey showed that only 23% of existing professionals believe that existing security education programs are effective in preparing future security workers (</w:t>
      </w:r>
      <w:r w:rsidR="00EC4CF2">
        <w:t>EAB</w:t>
      </w:r>
      <w:r w:rsidR="00797B67" w:rsidRPr="009F2197">
        <w:t>, 2016).</w:t>
      </w:r>
      <w:r w:rsidR="00C23CB6">
        <w:t xml:space="preserve"> The new Cybersecurity Graduate Cer</w:t>
      </w:r>
      <w:r w:rsidR="00D45672">
        <w:t xml:space="preserve">tificate responds to the need for the future security workforce.  </w:t>
      </w:r>
    </w:p>
    <w:p w14:paraId="6DC0879A" w14:textId="4B32547A" w:rsidR="00AD6C63" w:rsidRPr="0091623E" w:rsidRDefault="0091623E" w:rsidP="00A861AA">
      <w:pPr>
        <w:pStyle w:val="IndentAnswers"/>
        <w:ind w:left="720"/>
      </w:pPr>
      <w:r w:rsidRPr="0091623E">
        <w:t>References</w:t>
      </w:r>
      <w:r w:rsidR="00936DB6">
        <w:t>:</w:t>
      </w:r>
    </w:p>
    <w:p w14:paraId="174ECA77" w14:textId="77777777" w:rsidR="00557901" w:rsidRDefault="00557901" w:rsidP="00A861AA">
      <w:pPr>
        <w:pStyle w:val="IndentAnswers"/>
        <w:ind w:left="720"/>
      </w:pPr>
      <w:r w:rsidRPr="00557901">
        <w:t>Cisco (2015). http://www.cisco.com/c/dam/en/us/products/collateral/security/cybersecurity-talent.pdf</w:t>
      </w:r>
    </w:p>
    <w:p w14:paraId="6F60EEDA" w14:textId="74B805AC" w:rsidR="0091623E" w:rsidRDefault="0091623E" w:rsidP="00A861AA">
      <w:pPr>
        <w:pStyle w:val="IndentAnswers"/>
        <w:ind w:left="720"/>
      </w:pPr>
      <w:r w:rsidRPr="0079414A">
        <w:t>Cisco 2017 Annual Cybersecurity Report</w:t>
      </w:r>
      <w:r>
        <w:t>, cisco.com/go/cybersecurity</w:t>
      </w:r>
    </w:p>
    <w:p w14:paraId="5610D0EC" w14:textId="45C3C63F" w:rsidR="0079414A" w:rsidRPr="00557901" w:rsidRDefault="00AD6C63" w:rsidP="00A861AA">
      <w:pPr>
        <w:pStyle w:val="IndentAnswers"/>
        <w:ind w:left="720"/>
      </w:pPr>
      <w:r w:rsidRPr="00AD6C63">
        <w:lastRenderedPageBreak/>
        <w:t xml:space="preserve">EAB, 2016. </w:t>
      </w:r>
      <w:proofErr w:type="gramStart"/>
      <w:r w:rsidRPr="00AD6C63">
        <w:t>There’s</w:t>
      </w:r>
      <w:proofErr w:type="gramEnd"/>
      <w:r w:rsidRPr="00AD6C63">
        <w:t xml:space="preserve"> a cybersecurity expert shortage: colleges can help. &lt;https://www.eab.com/daily-briefing/2016/08/05/theres-a-cybersecurity-expert-shortage-colleges-can-help&gt;</w:t>
      </w:r>
    </w:p>
    <w:p w14:paraId="232620EB" w14:textId="656E1541" w:rsidR="0079414A" w:rsidRDefault="0079414A" w:rsidP="00A861AA">
      <w:pPr>
        <w:pStyle w:val="IndentAnswers"/>
        <w:ind w:left="720"/>
      </w:pPr>
      <w:r>
        <w:t xml:space="preserve">Intel. </w:t>
      </w:r>
      <w:r w:rsidRPr="0079414A">
        <w:t xml:space="preserve">Global Study Reveals Businesses and Countries Vulnerable Due to Shortage of Cybersecurity Talent (2016). Retrieved 23 March 2017 from </w:t>
      </w:r>
      <w:r w:rsidRPr="00AC341A">
        <w:t>https://newsroom.intel.com/news-releases/global-study-reveals-businesses-countries-vulnerable-due-shortage-cybersecurity-talent/</w:t>
      </w:r>
    </w:p>
    <w:p w14:paraId="6C5E5089" w14:textId="65076435" w:rsidR="00BA54A2" w:rsidRPr="001D1B97" w:rsidRDefault="0079414A" w:rsidP="00A861AA">
      <w:pPr>
        <w:pStyle w:val="IndentAnswers"/>
        <w:ind w:left="720"/>
      </w:pPr>
      <w:proofErr w:type="spellStart"/>
      <w:r>
        <w:t>Ponemon</w:t>
      </w:r>
      <w:proofErr w:type="spellEnd"/>
      <w:r>
        <w:t xml:space="preserve"> Institute LLC, “2017 Cost of Data Breach Study”, www.ibm.com, June 2017</w:t>
      </w:r>
    </w:p>
    <w:p w14:paraId="7EB00645" w14:textId="7682C2CF" w:rsidR="007A7551" w:rsidRPr="001D1B97" w:rsidRDefault="007A7551" w:rsidP="007A7551">
      <w:pPr>
        <w:spacing w:after="0"/>
        <w:rPr>
          <w:rFonts w:cs="Times New Roman"/>
          <w:szCs w:val="24"/>
        </w:rPr>
      </w:pPr>
      <w:r w:rsidRPr="001D1B97">
        <w:rPr>
          <w:rFonts w:cs="Times New Roman"/>
          <w:szCs w:val="24"/>
        </w:rPr>
        <w:t xml:space="preserve">8. </w:t>
      </w:r>
      <w:r w:rsidR="00AC1C40">
        <w:rPr>
          <w:rFonts w:cs="Times New Roman"/>
          <w:szCs w:val="24"/>
        </w:rPr>
        <w:t xml:space="preserve"> </w:t>
      </w:r>
      <w:r w:rsidR="00AC1C40">
        <w:rPr>
          <w:rFonts w:cs="Times New Roman"/>
          <w:szCs w:val="24"/>
        </w:rPr>
        <w:tab/>
      </w:r>
      <w:r w:rsidRPr="001D1B97">
        <w:rPr>
          <w:rFonts w:cs="Times New Roman"/>
          <w:szCs w:val="24"/>
        </w:rPr>
        <w:t>Provide the following:</w:t>
      </w:r>
    </w:p>
    <w:p w14:paraId="41ED8532" w14:textId="4D9F71A6" w:rsidR="007A7551" w:rsidRDefault="007A7551" w:rsidP="00A861AA">
      <w:pPr>
        <w:spacing w:after="0"/>
        <w:ind w:left="288" w:firstLine="432"/>
        <w:rPr>
          <w:rFonts w:cs="Times New Roman"/>
          <w:szCs w:val="24"/>
        </w:rPr>
      </w:pPr>
      <w:r w:rsidRPr="001D1B97">
        <w:rPr>
          <w:rFonts w:cs="Times New Roman"/>
          <w:szCs w:val="24"/>
        </w:rPr>
        <w:t xml:space="preserve">a. </w:t>
      </w:r>
      <w:r w:rsidR="00AC1C40">
        <w:rPr>
          <w:rFonts w:cs="Times New Roman"/>
          <w:szCs w:val="24"/>
        </w:rPr>
        <w:tab/>
      </w:r>
      <w:r w:rsidRPr="001D1B97">
        <w:rPr>
          <w:rFonts w:cs="Times New Roman"/>
          <w:szCs w:val="24"/>
        </w:rPr>
        <w:t>Curriculum outline - List of courses in new program – Underline required courses</w:t>
      </w:r>
    </w:p>
    <w:p w14:paraId="0C6A930C" w14:textId="77777777" w:rsidR="00F37346" w:rsidRDefault="00F37346" w:rsidP="007A7551">
      <w:pPr>
        <w:spacing w:after="0"/>
        <w:ind w:left="288"/>
        <w:rPr>
          <w:rFonts w:cs="Times New Roman"/>
          <w:szCs w:val="24"/>
        </w:rPr>
      </w:pPr>
    </w:p>
    <w:p w14:paraId="2BBA0122" w14:textId="52E2D8D0" w:rsidR="008867FC" w:rsidRPr="008867FC" w:rsidRDefault="008867FC" w:rsidP="00A861AA">
      <w:pPr>
        <w:spacing w:after="0"/>
        <w:ind w:left="1440"/>
        <w:rPr>
          <w:rFonts w:cs="Times New Roman"/>
          <w:szCs w:val="24"/>
          <w:u w:val="single"/>
        </w:rPr>
      </w:pPr>
      <w:r w:rsidRPr="008867FC">
        <w:rPr>
          <w:rFonts w:cs="Times New Roman"/>
          <w:szCs w:val="24"/>
          <w:u w:val="single"/>
        </w:rPr>
        <w:t>CSCE 5323 Computer Security</w:t>
      </w:r>
    </w:p>
    <w:p w14:paraId="19CA43A7" w14:textId="002AF618" w:rsidR="008867FC" w:rsidRPr="008867FC" w:rsidRDefault="008867FC" w:rsidP="00A861AA">
      <w:pPr>
        <w:spacing w:after="0"/>
        <w:ind w:left="1440"/>
        <w:rPr>
          <w:rFonts w:cs="Times New Roman"/>
          <w:szCs w:val="24"/>
        </w:rPr>
      </w:pPr>
      <w:r w:rsidRPr="008867FC">
        <w:rPr>
          <w:rFonts w:cs="Times New Roman"/>
          <w:szCs w:val="24"/>
        </w:rPr>
        <w:t>CSCE 5433 Advanced Cryptography</w:t>
      </w:r>
    </w:p>
    <w:p w14:paraId="7F923063" w14:textId="3DF77978" w:rsidR="008867FC" w:rsidRPr="008867FC" w:rsidRDefault="004D1E70" w:rsidP="00A861AA">
      <w:pPr>
        <w:spacing w:after="0"/>
        <w:ind w:left="1440"/>
        <w:rPr>
          <w:rFonts w:cs="Times New Roman"/>
          <w:szCs w:val="24"/>
        </w:rPr>
      </w:pPr>
      <w:r>
        <w:rPr>
          <w:rFonts w:cs="Times New Roman"/>
          <w:szCs w:val="24"/>
        </w:rPr>
        <w:t>CSCE 5</w:t>
      </w:r>
      <w:r w:rsidR="00215EEC">
        <w:rPr>
          <w:rFonts w:cs="Times New Roman"/>
          <w:szCs w:val="24"/>
        </w:rPr>
        <w:t>833</w:t>
      </w:r>
      <w:r w:rsidR="008867FC" w:rsidRPr="008867FC">
        <w:rPr>
          <w:rFonts w:cs="Times New Roman"/>
          <w:szCs w:val="24"/>
        </w:rPr>
        <w:t xml:space="preserve"> Computer Architecture Security</w:t>
      </w:r>
    </w:p>
    <w:p w14:paraId="26573430" w14:textId="77777777" w:rsidR="008867FC" w:rsidRPr="008867FC" w:rsidRDefault="008867FC" w:rsidP="00A861AA">
      <w:pPr>
        <w:spacing w:after="0"/>
        <w:ind w:left="1440"/>
        <w:rPr>
          <w:rFonts w:cs="Times New Roman"/>
          <w:szCs w:val="24"/>
        </w:rPr>
      </w:pPr>
      <w:r w:rsidRPr="008867FC">
        <w:rPr>
          <w:rFonts w:cs="Times New Roman"/>
          <w:szCs w:val="24"/>
        </w:rPr>
        <w:t>CSCE 5333 Computer Forensics</w:t>
      </w:r>
    </w:p>
    <w:p w14:paraId="7A79D067" w14:textId="77777777" w:rsidR="008867FC" w:rsidRPr="008867FC" w:rsidRDefault="008867FC" w:rsidP="00A861AA">
      <w:pPr>
        <w:spacing w:after="0"/>
        <w:ind w:left="1440"/>
        <w:rPr>
          <w:rFonts w:cs="Times New Roman"/>
          <w:szCs w:val="24"/>
        </w:rPr>
      </w:pPr>
      <w:r w:rsidRPr="008867FC">
        <w:rPr>
          <w:rFonts w:cs="Times New Roman"/>
          <w:szCs w:val="24"/>
        </w:rPr>
        <w:t>CSCE 5663 Database Security</w:t>
      </w:r>
    </w:p>
    <w:p w14:paraId="2E3CFDC0" w14:textId="77777777" w:rsidR="008867FC" w:rsidRPr="008867FC" w:rsidRDefault="008867FC" w:rsidP="00A861AA">
      <w:pPr>
        <w:spacing w:after="0"/>
        <w:ind w:left="1440"/>
        <w:rPr>
          <w:rFonts w:cs="Times New Roman"/>
          <w:szCs w:val="24"/>
        </w:rPr>
      </w:pPr>
      <w:r w:rsidRPr="008867FC">
        <w:rPr>
          <w:rFonts w:cs="Times New Roman"/>
          <w:szCs w:val="24"/>
        </w:rPr>
        <w:t>CSCE 5653 Network Security</w:t>
      </w:r>
    </w:p>
    <w:p w14:paraId="3A380C30" w14:textId="59FBBEF5" w:rsidR="008867FC" w:rsidRPr="008867FC" w:rsidRDefault="008867FC" w:rsidP="00A861AA">
      <w:pPr>
        <w:spacing w:after="0"/>
        <w:ind w:left="1440"/>
        <w:rPr>
          <w:rFonts w:cs="Times New Roman"/>
          <w:szCs w:val="24"/>
        </w:rPr>
      </w:pPr>
      <w:r w:rsidRPr="008867FC">
        <w:rPr>
          <w:rFonts w:cs="Times New Roman"/>
          <w:szCs w:val="24"/>
        </w:rPr>
        <w:t>CSCE 5</w:t>
      </w:r>
      <w:r w:rsidR="00215EEC">
        <w:rPr>
          <w:rFonts w:cs="Times New Roman"/>
          <w:szCs w:val="24"/>
        </w:rPr>
        <w:t>763</w:t>
      </w:r>
      <w:r w:rsidRPr="008867FC">
        <w:rPr>
          <w:rFonts w:cs="Times New Roman"/>
          <w:szCs w:val="24"/>
        </w:rPr>
        <w:t xml:space="preserve"> Privacy Enhancing Technologies</w:t>
      </w:r>
    </w:p>
    <w:p w14:paraId="13387092" w14:textId="29D9ADC6" w:rsidR="008867FC" w:rsidRPr="008867FC" w:rsidRDefault="008867FC" w:rsidP="00A861AA">
      <w:pPr>
        <w:spacing w:after="0"/>
        <w:ind w:left="1440"/>
        <w:rPr>
          <w:rFonts w:cs="Times New Roman"/>
          <w:szCs w:val="24"/>
        </w:rPr>
      </w:pPr>
      <w:r w:rsidRPr="008867FC">
        <w:rPr>
          <w:rFonts w:cs="Times New Roman"/>
          <w:szCs w:val="24"/>
        </w:rPr>
        <w:t>CSCE 5</w:t>
      </w:r>
      <w:r w:rsidR="00215EEC">
        <w:rPr>
          <w:rFonts w:cs="Times New Roman"/>
          <w:szCs w:val="24"/>
        </w:rPr>
        <w:t>623</w:t>
      </w:r>
      <w:r w:rsidRPr="008867FC">
        <w:rPr>
          <w:rFonts w:cs="Times New Roman"/>
          <w:szCs w:val="24"/>
        </w:rPr>
        <w:t xml:space="preserve"> Secure Digital System Design</w:t>
      </w:r>
    </w:p>
    <w:p w14:paraId="6F97E88E" w14:textId="1EEC4692" w:rsidR="00F37346" w:rsidRDefault="008867FC" w:rsidP="00A861AA">
      <w:pPr>
        <w:spacing w:after="0"/>
        <w:ind w:left="1440"/>
        <w:rPr>
          <w:rFonts w:cs="Times New Roman"/>
          <w:szCs w:val="24"/>
        </w:rPr>
      </w:pPr>
      <w:r w:rsidRPr="008867FC">
        <w:rPr>
          <w:rFonts w:cs="Times New Roman"/>
          <w:szCs w:val="24"/>
        </w:rPr>
        <w:t>CSCE 5</w:t>
      </w:r>
      <w:r w:rsidR="00215EEC">
        <w:rPr>
          <w:rFonts w:cs="Times New Roman"/>
          <w:szCs w:val="24"/>
        </w:rPr>
        <w:t>753</w:t>
      </w:r>
      <w:r w:rsidRPr="008867FC">
        <w:rPr>
          <w:rFonts w:cs="Times New Roman"/>
          <w:szCs w:val="24"/>
        </w:rPr>
        <w:t xml:space="preserve"> Wireless System Security</w:t>
      </w:r>
    </w:p>
    <w:p w14:paraId="31C18E71" w14:textId="77777777" w:rsidR="00F37346" w:rsidRPr="001D1B97" w:rsidRDefault="00F37346" w:rsidP="00A861AA">
      <w:pPr>
        <w:spacing w:after="0"/>
        <w:ind w:left="720"/>
        <w:rPr>
          <w:rFonts w:cs="Times New Roman"/>
          <w:szCs w:val="24"/>
        </w:rPr>
      </w:pPr>
    </w:p>
    <w:p w14:paraId="2B81288C" w14:textId="77777777" w:rsidR="00AC1C40" w:rsidRDefault="007A7551" w:rsidP="00A861AA">
      <w:pPr>
        <w:spacing w:after="0"/>
        <w:ind w:left="720"/>
        <w:rPr>
          <w:rFonts w:cs="Times New Roman"/>
          <w:szCs w:val="24"/>
        </w:rPr>
      </w:pPr>
      <w:r w:rsidRPr="001D1B97">
        <w:rPr>
          <w:rFonts w:cs="Times New Roman"/>
          <w:szCs w:val="24"/>
        </w:rPr>
        <w:t xml:space="preserve">b. </w:t>
      </w:r>
      <w:r w:rsidR="00AC1C40">
        <w:rPr>
          <w:rFonts w:cs="Times New Roman"/>
          <w:szCs w:val="24"/>
        </w:rPr>
        <w:tab/>
      </w:r>
      <w:r w:rsidRPr="001D1B97">
        <w:rPr>
          <w:rFonts w:cs="Times New Roman"/>
          <w:szCs w:val="24"/>
        </w:rPr>
        <w:t>Total semester credit hours required (Program range: 12-18 graduate semester</w:t>
      </w:r>
    </w:p>
    <w:p w14:paraId="501B9A04" w14:textId="6084EACF" w:rsidR="007A7551" w:rsidRDefault="00AC1C40" w:rsidP="00A861AA">
      <w:pPr>
        <w:spacing w:after="0"/>
        <w:ind w:left="720"/>
        <w:rPr>
          <w:rFonts w:cs="Times New Roman"/>
          <w:szCs w:val="24"/>
        </w:rPr>
      </w:pPr>
      <w:r>
        <w:rPr>
          <w:rFonts w:cs="Times New Roman"/>
          <w:szCs w:val="24"/>
        </w:rPr>
        <w:tab/>
      </w:r>
      <w:proofErr w:type="gramStart"/>
      <w:r w:rsidR="007A7551" w:rsidRPr="001D1B97">
        <w:rPr>
          <w:rFonts w:cs="Times New Roman"/>
          <w:szCs w:val="24"/>
        </w:rPr>
        <w:t>credit</w:t>
      </w:r>
      <w:proofErr w:type="gramEnd"/>
      <w:r w:rsidR="007A7551" w:rsidRPr="001D1B97">
        <w:rPr>
          <w:rFonts w:cs="Times New Roman"/>
          <w:szCs w:val="24"/>
        </w:rPr>
        <w:t xml:space="preserve"> hours)</w:t>
      </w:r>
    </w:p>
    <w:p w14:paraId="0B6624F2" w14:textId="77777777" w:rsidR="00F37346" w:rsidRDefault="00F37346" w:rsidP="00A861AA">
      <w:pPr>
        <w:spacing w:after="0"/>
        <w:ind w:left="720"/>
        <w:rPr>
          <w:rFonts w:cs="Times New Roman"/>
          <w:szCs w:val="24"/>
        </w:rPr>
      </w:pPr>
    </w:p>
    <w:p w14:paraId="68A416A0" w14:textId="2BE85DFE" w:rsidR="00F37346" w:rsidRDefault="00F37346" w:rsidP="00A861AA">
      <w:pPr>
        <w:spacing w:after="0"/>
        <w:ind w:left="1440"/>
        <w:rPr>
          <w:rFonts w:cs="Times New Roman"/>
          <w:szCs w:val="24"/>
        </w:rPr>
      </w:pPr>
      <w:r>
        <w:rPr>
          <w:rFonts w:cs="Times New Roman"/>
          <w:szCs w:val="24"/>
        </w:rPr>
        <w:t>A total of 12 hours would be required for the certificate.</w:t>
      </w:r>
    </w:p>
    <w:p w14:paraId="7A04F999" w14:textId="77777777" w:rsidR="00F37346" w:rsidRPr="001D1B97" w:rsidRDefault="00F37346" w:rsidP="00A861AA">
      <w:pPr>
        <w:spacing w:after="0"/>
        <w:ind w:left="720"/>
        <w:rPr>
          <w:rFonts w:cs="Times New Roman"/>
          <w:szCs w:val="24"/>
        </w:rPr>
      </w:pPr>
    </w:p>
    <w:p w14:paraId="4DF076E6" w14:textId="5C25A174" w:rsidR="007A7551" w:rsidRDefault="007A7551" w:rsidP="00A861AA">
      <w:pPr>
        <w:spacing w:after="0"/>
        <w:ind w:left="720"/>
        <w:rPr>
          <w:rFonts w:cs="Times New Roman"/>
          <w:szCs w:val="24"/>
        </w:rPr>
      </w:pPr>
      <w:r w:rsidRPr="001D1B97">
        <w:rPr>
          <w:rFonts w:cs="Times New Roman"/>
          <w:szCs w:val="24"/>
        </w:rPr>
        <w:t xml:space="preserve">c. </w:t>
      </w:r>
      <w:r w:rsidR="00AC1C40">
        <w:rPr>
          <w:rFonts w:cs="Times New Roman"/>
          <w:szCs w:val="24"/>
        </w:rPr>
        <w:t xml:space="preserve"> </w:t>
      </w:r>
      <w:r w:rsidR="00AC1C40">
        <w:rPr>
          <w:rFonts w:cs="Times New Roman"/>
          <w:szCs w:val="24"/>
        </w:rPr>
        <w:tab/>
      </w:r>
      <w:r w:rsidRPr="001D1B97">
        <w:rPr>
          <w:rFonts w:cs="Times New Roman"/>
          <w:szCs w:val="24"/>
        </w:rPr>
        <w:t>New courses and course descriptions</w:t>
      </w:r>
    </w:p>
    <w:p w14:paraId="69824C75" w14:textId="77777777" w:rsidR="00F37346" w:rsidRDefault="00F37346" w:rsidP="00A861AA">
      <w:pPr>
        <w:spacing w:after="0"/>
        <w:ind w:left="720"/>
        <w:rPr>
          <w:rFonts w:cs="Times New Roman"/>
          <w:szCs w:val="24"/>
        </w:rPr>
      </w:pPr>
    </w:p>
    <w:p w14:paraId="46BC0250" w14:textId="73000F80" w:rsidR="00F37346" w:rsidRDefault="004D1E70" w:rsidP="00A861AA">
      <w:pPr>
        <w:spacing w:after="0"/>
        <w:ind w:left="1440"/>
        <w:rPr>
          <w:rFonts w:cs="Times New Roman"/>
          <w:szCs w:val="24"/>
        </w:rPr>
      </w:pPr>
      <w:r>
        <w:rPr>
          <w:rFonts w:cs="Times New Roman"/>
          <w:szCs w:val="24"/>
        </w:rPr>
        <w:t xml:space="preserve">These courses </w:t>
      </w:r>
      <w:proofErr w:type="gramStart"/>
      <w:r>
        <w:rPr>
          <w:rFonts w:cs="Times New Roman"/>
          <w:szCs w:val="24"/>
        </w:rPr>
        <w:t>have already been taught</w:t>
      </w:r>
      <w:proofErr w:type="gramEnd"/>
      <w:r>
        <w:rPr>
          <w:rFonts w:cs="Times New Roman"/>
          <w:szCs w:val="24"/>
        </w:rPr>
        <w:t xml:space="preserve"> as special topics courses and now are in the process of becoming permanent courses.</w:t>
      </w:r>
    </w:p>
    <w:p w14:paraId="227D53C3" w14:textId="77777777" w:rsidR="004D1E70" w:rsidRDefault="004D1E70" w:rsidP="00A861AA">
      <w:pPr>
        <w:spacing w:after="0"/>
        <w:ind w:left="720"/>
        <w:rPr>
          <w:rFonts w:cs="Times New Roman"/>
          <w:szCs w:val="24"/>
        </w:rPr>
      </w:pPr>
    </w:p>
    <w:p w14:paraId="16AB087F" w14:textId="0A85CBDE" w:rsidR="004D1E70" w:rsidRDefault="004D1E70" w:rsidP="00A861AA">
      <w:pPr>
        <w:spacing w:after="0"/>
        <w:ind w:left="1440"/>
        <w:rPr>
          <w:rFonts w:cs="Times New Roman"/>
          <w:szCs w:val="24"/>
        </w:rPr>
      </w:pPr>
      <w:r>
        <w:rPr>
          <w:rFonts w:cs="Times New Roman"/>
          <w:szCs w:val="24"/>
        </w:rPr>
        <w:t>CSCE 5</w:t>
      </w:r>
      <w:r w:rsidR="00D452BB">
        <w:rPr>
          <w:rFonts w:cs="Times New Roman"/>
          <w:szCs w:val="24"/>
        </w:rPr>
        <w:t>833</w:t>
      </w:r>
      <w:r w:rsidRPr="008867FC">
        <w:rPr>
          <w:rFonts w:cs="Times New Roman"/>
          <w:szCs w:val="24"/>
        </w:rPr>
        <w:t xml:space="preserve"> Computer Architecture Security</w:t>
      </w:r>
      <w:r w:rsidR="00FB5F35">
        <w:rPr>
          <w:rFonts w:cs="Times New Roman"/>
          <w:szCs w:val="24"/>
        </w:rPr>
        <w:t xml:space="preserve"> (3 credits</w:t>
      </w:r>
      <w:r w:rsidR="008F25FC">
        <w:rPr>
          <w:rFonts w:cs="Times New Roman"/>
          <w:szCs w:val="24"/>
        </w:rPr>
        <w:t>)</w:t>
      </w:r>
    </w:p>
    <w:p w14:paraId="11B1474F" w14:textId="187743B0" w:rsidR="00C41E60" w:rsidRDefault="00C41E60" w:rsidP="00A861AA">
      <w:pPr>
        <w:spacing w:after="0"/>
        <w:ind w:left="1440"/>
        <w:rPr>
          <w:rFonts w:cs="Times New Roman"/>
          <w:szCs w:val="24"/>
        </w:rPr>
      </w:pPr>
      <w:r w:rsidRPr="00C41E60">
        <w:rPr>
          <w:rFonts w:cs="Times New Roman"/>
          <w:szCs w:val="24"/>
        </w:rPr>
        <w:t xml:space="preserve">This course will cover fundamental principles and emerging implementation strategies to reason about, design and construct </w:t>
      </w:r>
      <w:proofErr w:type="gramStart"/>
      <w:r w:rsidRPr="00C41E60">
        <w:rPr>
          <w:rFonts w:cs="Times New Roman"/>
          <w:szCs w:val="24"/>
        </w:rPr>
        <w:t>architecture level security capabilities</w:t>
      </w:r>
      <w:proofErr w:type="gramEnd"/>
      <w:r w:rsidRPr="00C41E60">
        <w:rPr>
          <w:rFonts w:cs="Times New Roman"/>
          <w:szCs w:val="24"/>
        </w:rPr>
        <w:t xml:space="preserve"> in the </w:t>
      </w:r>
      <w:proofErr w:type="spellStart"/>
      <w:r w:rsidRPr="00C41E60">
        <w:rPr>
          <w:rFonts w:cs="Times New Roman"/>
          <w:szCs w:val="24"/>
        </w:rPr>
        <w:t>manycore</w:t>
      </w:r>
      <w:proofErr w:type="spellEnd"/>
      <w:r w:rsidRPr="00C41E60">
        <w:rPr>
          <w:rFonts w:cs="Times New Roman"/>
          <w:szCs w:val="24"/>
        </w:rPr>
        <w:t xml:space="preserve"> era.  Coverage includes formal security models, new and emerging considerations for heterogeneous multiprocessor system on chip architectures, hardware and software implementation methods, </w:t>
      </w:r>
      <w:proofErr w:type="gramStart"/>
      <w:r w:rsidRPr="00C41E60">
        <w:rPr>
          <w:rFonts w:cs="Times New Roman"/>
          <w:szCs w:val="24"/>
        </w:rPr>
        <w:t>operating</w:t>
      </w:r>
      <w:proofErr w:type="gramEnd"/>
      <w:r w:rsidRPr="00C41E60">
        <w:rPr>
          <w:rFonts w:cs="Times New Roman"/>
          <w:szCs w:val="24"/>
        </w:rPr>
        <w:t xml:space="preserve"> systems for run time security enforcement.</w:t>
      </w:r>
    </w:p>
    <w:p w14:paraId="326C6F6F" w14:textId="77777777" w:rsidR="00C41E60" w:rsidRDefault="00C41E60" w:rsidP="00A861AA">
      <w:pPr>
        <w:spacing w:after="0"/>
        <w:ind w:left="1440"/>
        <w:rPr>
          <w:rFonts w:cs="Times New Roman"/>
          <w:szCs w:val="24"/>
        </w:rPr>
      </w:pPr>
    </w:p>
    <w:p w14:paraId="300CB885" w14:textId="49EACBF4" w:rsidR="004D1E70" w:rsidRDefault="004D1E70" w:rsidP="00A861AA">
      <w:pPr>
        <w:spacing w:after="0"/>
        <w:ind w:left="1440"/>
        <w:rPr>
          <w:rFonts w:cs="Times New Roman"/>
          <w:szCs w:val="24"/>
        </w:rPr>
      </w:pPr>
      <w:r w:rsidRPr="008867FC">
        <w:rPr>
          <w:rFonts w:cs="Times New Roman"/>
          <w:szCs w:val="24"/>
        </w:rPr>
        <w:t>CSCE 5</w:t>
      </w:r>
      <w:r w:rsidR="00D452BB">
        <w:rPr>
          <w:rFonts w:cs="Times New Roman"/>
          <w:szCs w:val="24"/>
        </w:rPr>
        <w:t>763</w:t>
      </w:r>
      <w:r w:rsidRPr="008867FC">
        <w:rPr>
          <w:rFonts w:cs="Times New Roman"/>
          <w:szCs w:val="24"/>
        </w:rPr>
        <w:t xml:space="preserve"> Privacy Enhancing Technologies</w:t>
      </w:r>
      <w:r w:rsidR="008F25FC">
        <w:rPr>
          <w:rFonts w:cs="Times New Roman"/>
          <w:szCs w:val="24"/>
        </w:rPr>
        <w:t xml:space="preserve"> (</w:t>
      </w:r>
      <w:r w:rsidR="00FB5F35">
        <w:rPr>
          <w:rFonts w:cs="Times New Roman"/>
          <w:szCs w:val="24"/>
        </w:rPr>
        <w:t>3 credits</w:t>
      </w:r>
      <w:r w:rsidR="008F25FC">
        <w:rPr>
          <w:rFonts w:cs="Times New Roman"/>
          <w:szCs w:val="24"/>
        </w:rPr>
        <w:t>)</w:t>
      </w:r>
    </w:p>
    <w:p w14:paraId="56E99701" w14:textId="2EF0D938" w:rsidR="00C41E60" w:rsidRDefault="00C41E60" w:rsidP="00A861AA">
      <w:pPr>
        <w:spacing w:after="0"/>
        <w:ind w:left="1440"/>
        <w:rPr>
          <w:rFonts w:cs="Times New Roman"/>
          <w:szCs w:val="24"/>
        </w:rPr>
      </w:pPr>
      <w:r w:rsidRPr="00C41E60">
        <w:rPr>
          <w:rFonts w:cs="Times New Roman"/>
          <w:szCs w:val="24"/>
        </w:rPr>
        <w:lastRenderedPageBreak/>
        <w:t>This course introduces privacy enhancing technologies and hot privacy topics in emerging computing systems. Topics covered include introduction to security and privacy, privacy enhancing technologies, hot privacy and security topics in mobile phones/devices, mobile applications, Big Data systems, Cloud computing, cyber- physical systems, and other emerging computing systems. The course is a combination of lectures and student-led paper presentations. Students will be exposed to many interesting privacy problems, study privacy enhancing technologies, and apply their knowledge to explore an open research problem in a research-oriented project. After completing this course, students will gain a broad knowledge of the state-of-the-art and open research problems. They will also develop skills and enhance potentials to do research on privacy, security, and relevant areas.</w:t>
      </w:r>
    </w:p>
    <w:p w14:paraId="5A52F55A" w14:textId="77777777" w:rsidR="00C41E60" w:rsidRPr="008867FC" w:rsidRDefault="00C41E60" w:rsidP="004D1E70">
      <w:pPr>
        <w:spacing w:after="0"/>
        <w:ind w:left="288"/>
        <w:rPr>
          <w:rFonts w:cs="Times New Roman"/>
          <w:szCs w:val="24"/>
        </w:rPr>
      </w:pPr>
    </w:p>
    <w:p w14:paraId="36E50E35" w14:textId="4F9F3458" w:rsidR="004D1E70" w:rsidRDefault="004D1E70" w:rsidP="00A861AA">
      <w:pPr>
        <w:spacing w:after="0"/>
        <w:ind w:left="1440"/>
        <w:rPr>
          <w:rFonts w:cs="Times New Roman"/>
          <w:szCs w:val="24"/>
        </w:rPr>
      </w:pPr>
      <w:r w:rsidRPr="008867FC">
        <w:rPr>
          <w:rFonts w:cs="Times New Roman"/>
          <w:szCs w:val="24"/>
        </w:rPr>
        <w:t>CSCE 5</w:t>
      </w:r>
      <w:r w:rsidR="00D452BB">
        <w:rPr>
          <w:rFonts w:cs="Times New Roman"/>
          <w:szCs w:val="24"/>
        </w:rPr>
        <w:t>623</w:t>
      </w:r>
      <w:r w:rsidRPr="008867FC">
        <w:rPr>
          <w:rFonts w:cs="Times New Roman"/>
          <w:szCs w:val="24"/>
        </w:rPr>
        <w:t xml:space="preserve"> Secure Digital System Design</w:t>
      </w:r>
      <w:r w:rsidR="005612FC">
        <w:rPr>
          <w:rFonts w:cs="Times New Roman"/>
          <w:szCs w:val="24"/>
        </w:rPr>
        <w:t xml:space="preserve"> </w:t>
      </w:r>
      <w:r w:rsidR="00961BD3">
        <w:rPr>
          <w:rFonts w:cs="Times New Roman"/>
          <w:szCs w:val="24"/>
        </w:rPr>
        <w:t>(</w:t>
      </w:r>
      <w:r w:rsidR="00FB5F35">
        <w:rPr>
          <w:rFonts w:cs="Times New Roman"/>
          <w:szCs w:val="24"/>
        </w:rPr>
        <w:t>3 credits</w:t>
      </w:r>
      <w:r w:rsidR="00961BD3">
        <w:rPr>
          <w:rFonts w:cs="Times New Roman"/>
          <w:szCs w:val="24"/>
        </w:rPr>
        <w:t>)</w:t>
      </w:r>
    </w:p>
    <w:p w14:paraId="63F3CB21" w14:textId="77777777" w:rsidR="00BF0375" w:rsidRPr="00BF0375" w:rsidRDefault="00BF0375" w:rsidP="00A861AA">
      <w:pPr>
        <w:spacing w:after="0"/>
        <w:ind w:left="1440"/>
        <w:rPr>
          <w:rFonts w:cs="Times New Roman"/>
          <w:szCs w:val="24"/>
        </w:rPr>
      </w:pPr>
      <w:r w:rsidRPr="00BF0375">
        <w:rPr>
          <w:rFonts w:cs="Times New Roman"/>
          <w:szCs w:val="24"/>
        </w:rPr>
        <w:t xml:space="preserve">This course is to give graduate students from Computer Engineering, Electrical Engineering, and Computer Science an insight of contemporary security-related issues in modern digital systems. In addition to lectures, students will be practicing secure digital system design during the project. </w:t>
      </w:r>
    </w:p>
    <w:p w14:paraId="23C7D8BD" w14:textId="77777777" w:rsidR="004A1F61" w:rsidRPr="008867FC" w:rsidRDefault="004A1F61" w:rsidP="00A861AA">
      <w:pPr>
        <w:spacing w:after="0"/>
        <w:ind w:left="1440"/>
        <w:rPr>
          <w:rFonts w:cs="Times New Roman"/>
          <w:szCs w:val="24"/>
        </w:rPr>
      </w:pPr>
    </w:p>
    <w:p w14:paraId="38EE5E0C" w14:textId="29A7F29B" w:rsidR="004D1E70" w:rsidRDefault="004D1E70" w:rsidP="00A861AA">
      <w:pPr>
        <w:spacing w:after="0"/>
        <w:ind w:left="1440"/>
        <w:rPr>
          <w:rFonts w:cs="Times New Roman"/>
          <w:szCs w:val="24"/>
        </w:rPr>
      </w:pPr>
      <w:r w:rsidRPr="008867FC">
        <w:rPr>
          <w:rFonts w:cs="Times New Roman"/>
          <w:szCs w:val="24"/>
        </w:rPr>
        <w:t>CSCE 5</w:t>
      </w:r>
      <w:r w:rsidR="00D452BB">
        <w:rPr>
          <w:rFonts w:cs="Times New Roman"/>
          <w:szCs w:val="24"/>
        </w:rPr>
        <w:t>753</w:t>
      </w:r>
      <w:r w:rsidRPr="008867FC">
        <w:rPr>
          <w:rFonts w:cs="Times New Roman"/>
          <w:szCs w:val="24"/>
        </w:rPr>
        <w:t xml:space="preserve"> Wireless System Security</w:t>
      </w:r>
      <w:r w:rsidR="005612FC">
        <w:rPr>
          <w:rFonts w:cs="Times New Roman"/>
          <w:szCs w:val="24"/>
        </w:rPr>
        <w:t xml:space="preserve"> (</w:t>
      </w:r>
      <w:r w:rsidR="00FB5F35">
        <w:rPr>
          <w:rFonts w:cs="Times New Roman"/>
          <w:szCs w:val="24"/>
        </w:rPr>
        <w:t>3 credits</w:t>
      </w:r>
      <w:r w:rsidR="005612FC">
        <w:rPr>
          <w:rFonts w:cs="Times New Roman"/>
          <w:szCs w:val="24"/>
        </w:rPr>
        <w:t>)</w:t>
      </w:r>
    </w:p>
    <w:p w14:paraId="065E5B85" w14:textId="6F6A39DF" w:rsidR="00BF0375" w:rsidRDefault="002711FD" w:rsidP="00A861AA">
      <w:pPr>
        <w:spacing w:after="0"/>
        <w:ind w:left="1440"/>
        <w:rPr>
          <w:rFonts w:cs="Times New Roman"/>
          <w:szCs w:val="24"/>
        </w:rPr>
      </w:pPr>
      <w:r w:rsidRPr="002711FD">
        <w:rPr>
          <w:rFonts w:cs="Times New Roman"/>
          <w:szCs w:val="24"/>
        </w:rPr>
        <w:t>Wireless systems such as wireless local area networks, cellular and mobile networks, and sensor networks are vulnerable to attacks. The goal of the class is for students to understand how to design secure wireless systems. Security topics include confidentiality, integrity, availability, privacy, and control of fraudulent usage of networks. Issues addressed include basic wireless theory, cryptography, threat modeling, risks, and mitigation techniques.</w:t>
      </w:r>
    </w:p>
    <w:p w14:paraId="35B1A0CA" w14:textId="77777777" w:rsidR="00F37346" w:rsidRPr="001D1B97" w:rsidRDefault="00F37346" w:rsidP="007A7551">
      <w:pPr>
        <w:spacing w:after="0"/>
        <w:ind w:left="288"/>
        <w:rPr>
          <w:rFonts w:cs="Times New Roman"/>
          <w:szCs w:val="24"/>
        </w:rPr>
      </w:pPr>
    </w:p>
    <w:p w14:paraId="1D0E4187" w14:textId="35E77DDC" w:rsidR="007A7551" w:rsidRDefault="007A7551" w:rsidP="00A861AA">
      <w:pPr>
        <w:spacing w:after="0"/>
        <w:ind w:left="288" w:firstLine="432"/>
        <w:rPr>
          <w:rFonts w:cs="Times New Roman"/>
          <w:szCs w:val="24"/>
        </w:rPr>
      </w:pPr>
      <w:r w:rsidRPr="001D1B97">
        <w:rPr>
          <w:rFonts w:cs="Times New Roman"/>
          <w:szCs w:val="24"/>
        </w:rPr>
        <w:t xml:space="preserve">d. </w:t>
      </w:r>
      <w:r w:rsidR="00AC1C40">
        <w:rPr>
          <w:rFonts w:cs="Times New Roman"/>
          <w:szCs w:val="24"/>
        </w:rPr>
        <w:t xml:space="preserve"> </w:t>
      </w:r>
      <w:r w:rsidR="00AC1C40">
        <w:rPr>
          <w:rFonts w:cs="Times New Roman"/>
          <w:szCs w:val="24"/>
        </w:rPr>
        <w:tab/>
      </w:r>
      <w:r w:rsidRPr="001D1B97">
        <w:rPr>
          <w:rFonts w:cs="Times New Roman"/>
          <w:szCs w:val="24"/>
        </w:rPr>
        <w:t>Program goals and objectives</w:t>
      </w:r>
    </w:p>
    <w:p w14:paraId="7C644FC0" w14:textId="77777777" w:rsidR="002D0020" w:rsidRDefault="002D0020" w:rsidP="007A7551">
      <w:pPr>
        <w:spacing w:after="0"/>
        <w:ind w:left="288"/>
        <w:rPr>
          <w:rFonts w:cs="Times New Roman"/>
          <w:szCs w:val="24"/>
        </w:rPr>
      </w:pPr>
    </w:p>
    <w:p w14:paraId="6FC5C6C4" w14:textId="2E5C51E6" w:rsidR="007B0235" w:rsidRDefault="007B0235" w:rsidP="00A861AA">
      <w:pPr>
        <w:spacing w:after="0"/>
        <w:ind w:left="1440"/>
        <w:rPr>
          <w:rFonts w:cs="Times New Roman"/>
          <w:szCs w:val="24"/>
        </w:rPr>
      </w:pPr>
      <w:r>
        <w:rPr>
          <w:rFonts w:cs="Times New Roman"/>
          <w:szCs w:val="24"/>
        </w:rPr>
        <w:t>The objectives of the Cybersecurity Graduate Certificate are aligned with both the NIST Framework for Improving Critical Infrastructure Cybersecurity</w:t>
      </w:r>
      <w:r w:rsidRPr="00B60B09">
        <w:rPr>
          <w:rFonts w:cs="Times New Roman"/>
          <w:szCs w:val="24"/>
        </w:rPr>
        <w:t xml:space="preserve"> (NIST</w:t>
      </w:r>
      <w:r>
        <w:rPr>
          <w:rFonts w:cs="Times New Roman"/>
          <w:szCs w:val="24"/>
        </w:rPr>
        <w:t>, 2017</w:t>
      </w:r>
      <w:r w:rsidRPr="00B60B09">
        <w:rPr>
          <w:rFonts w:cs="Times New Roman"/>
          <w:szCs w:val="24"/>
        </w:rPr>
        <w:t>)</w:t>
      </w:r>
      <w:r>
        <w:rPr>
          <w:rFonts w:cs="Times New Roman"/>
          <w:szCs w:val="24"/>
        </w:rPr>
        <w:t xml:space="preserve"> and with the draft National Initiative for Cybersecurity Education (NICE) Cybersecurity Workforce Framework (NCWF) (NICE, 2016) that has been under development by the National Institute of Standards and Technology (NIST). </w:t>
      </w:r>
      <w:r w:rsidR="002916E2">
        <w:rPr>
          <w:rFonts w:cs="Times New Roman"/>
          <w:szCs w:val="24"/>
        </w:rPr>
        <w:t>Note that t</w:t>
      </w:r>
      <w:r>
        <w:rPr>
          <w:rFonts w:cs="Times New Roman"/>
          <w:szCs w:val="24"/>
        </w:rPr>
        <w:t xml:space="preserve">he </w:t>
      </w:r>
      <w:proofErr w:type="gramStart"/>
      <w:r>
        <w:rPr>
          <w:rFonts w:cs="Times New Roman"/>
          <w:szCs w:val="24"/>
        </w:rPr>
        <w:t xml:space="preserve">NICE Cybersecurity </w:t>
      </w:r>
      <w:r w:rsidR="002916E2">
        <w:rPr>
          <w:rFonts w:cs="Times New Roman"/>
          <w:szCs w:val="24"/>
        </w:rPr>
        <w:t xml:space="preserve">Workforce </w:t>
      </w:r>
      <w:r>
        <w:rPr>
          <w:rFonts w:cs="Times New Roman"/>
          <w:szCs w:val="24"/>
        </w:rPr>
        <w:t>Framework is used by the Federal Office of Personnel Management as a guide to assign cybersecurity codes to federal positions with information technology, cybersecurity, and cyber-related functions (OPM, 2016)</w:t>
      </w:r>
      <w:proofErr w:type="gramEnd"/>
      <w:r>
        <w:rPr>
          <w:rFonts w:cs="Times New Roman"/>
          <w:szCs w:val="24"/>
        </w:rPr>
        <w:t>.</w:t>
      </w:r>
    </w:p>
    <w:p w14:paraId="11674C82" w14:textId="77777777" w:rsidR="007B0235" w:rsidRDefault="007B0235" w:rsidP="00A861AA">
      <w:pPr>
        <w:spacing w:after="0"/>
        <w:ind w:left="1440"/>
        <w:rPr>
          <w:rFonts w:cs="Times New Roman"/>
          <w:szCs w:val="24"/>
        </w:rPr>
      </w:pPr>
    </w:p>
    <w:p w14:paraId="36F80397" w14:textId="0D20F4B3" w:rsidR="00C8718B" w:rsidRDefault="00B37E98" w:rsidP="00A861AA">
      <w:pPr>
        <w:spacing w:after="0"/>
        <w:ind w:left="1440"/>
        <w:rPr>
          <w:rFonts w:cs="Times New Roman"/>
          <w:szCs w:val="24"/>
        </w:rPr>
      </w:pPr>
      <w:r>
        <w:rPr>
          <w:rFonts w:cs="Times New Roman"/>
          <w:szCs w:val="24"/>
        </w:rPr>
        <w:t>Cybersecurity Graduate Certificate graduates will:</w:t>
      </w:r>
    </w:p>
    <w:p w14:paraId="6049DFF0" w14:textId="77777777" w:rsidR="00B37E98" w:rsidRDefault="00B37E98" w:rsidP="007A7551">
      <w:pPr>
        <w:spacing w:after="0"/>
        <w:ind w:left="288"/>
        <w:rPr>
          <w:rFonts w:cs="Times New Roman"/>
          <w:szCs w:val="24"/>
        </w:rPr>
      </w:pPr>
    </w:p>
    <w:p w14:paraId="17520B47" w14:textId="6C8AB87D" w:rsidR="00591ABE" w:rsidRDefault="008161DF" w:rsidP="00591ABE">
      <w:pPr>
        <w:pStyle w:val="ListParagraph"/>
        <w:numPr>
          <w:ilvl w:val="0"/>
          <w:numId w:val="3"/>
        </w:numPr>
        <w:spacing w:after="0"/>
        <w:rPr>
          <w:rFonts w:cs="Times New Roman"/>
          <w:szCs w:val="24"/>
        </w:rPr>
      </w:pPr>
      <w:r w:rsidRPr="00591ABE">
        <w:rPr>
          <w:rFonts w:cs="Times New Roman"/>
          <w:szCs w:val="24"/>
        </w:rPr>
        <w:t xml:space="preserve">Possess a comprehensive understanding of the </w:t>
      </w:r>
      <w:r w:rsidR="00554FE3" w:rsidRPr="00591ABE">
        <w:rPr>
          <w:rFonts w:cs="Times New Roman"/>
          <w:szCs w:val="24"/>
        </w:rPr>
        <w:t xml:space="preserve">core </w:t>
      </w:r>
      <w:r w:rsidRPr="00591ABE">
        <w:rPr>
          <w:rFonts w:cs="Times New Roman"/>
          <w:szCs w:val="24"/>
        </w:rPr>
        <w:t>cybersecurity</w:t>
      </w:r>
      <w:r w:rsidR="00554FE3" w:rsidRPr="00591ABE">
        <w:rPr>
          <w:rFonts w:cs="Times New Roman"/>
          <w:szCs w:val="24"/>
        </w:rPr>
        <w:t xml:space="preserve"> functions to identify risks, </w:t>
      </w:r>
      <w:r w:rsidR="00BF3E9E">
        <w:rPr>
          <w:rFonts w:cs="Times New Roman"/>
          <w:szCs w:val="24"/>
        </w:rPr>
        <w:t xml:space="preserve">assess risks, </w:t>
      </w:r>
      <w:r w:rsidR="00554FE3" w:rsidRPr="00591ABE">
        <w:rPr>
          <w:rFonts w:cs="Times New Roman"/>
          <w:szCs w:val="24"/>
        </w:rPr>
        <w:t>protect services, detect events</w:t>
      </w:r>
      <w:r w:rsidR="00AF1D38" w:rsidRPr="00591ABE">
        <w:rPr>
          <w:rFonts w:cs="Times New Roman"/>
          <w:szCs w:val="24"/>
        </w:rPr>
        <w:t>, respond to events, and recover</w:t>
      </w:r>
      <w:r w:rsidR="007B0235" w:rsidRPr="00591ABE">
        <w:rPr>
          <w:rFonts w:cs="Times New Roman"/>
          <w:szCs w:val="24"/>
        </w:rPr>
        <w:t xml:space="preserve"> from events</w:t>
      </w:r>
      <w:r w:rsidR="00554FE3" w:rsidRPr="00591ABE">
        <w:rPr>
          <w:rFonts w:cs="Times New Roman"/>
          <w:szCs w:val="24"/>
        </w:rPr>
        <w:t>.</w:t>
      </w:r>
    </w:p>
    <w:p w14:paraId="53B8ED34" w14:textId="08F761B5" w:rsidR="00591ABE" w:rsidRDefault="00016B08" w:rsidP="00591ABE">
      <w:pPr>
        <w:pStyle w:val="ListParagraph"/>
        <w:numPr>
          <w:ilvl w:val="0"/>
          <w:numId w:val="3"/>
        </w:numPr>
        <w:spacing w:after="0"/>
        <w:rPr>
          <w:rFonts w:cs="Times New Roman"/>
          <w:szCs w:val="24"/>
        </w:rPr>
      </w:pPr>
      <w:r w:rsidRPr="00591ABE">
        <w:rPr>
          <w:rFonts w:cs="Times New Roman"/>
          <w:szCs w:val="24"/>
        </w:rPr>
        <w:t xml:space="preserve">Be able to </w:t>
      </w:r>
      <w:r w:rsidR="00BA6D95" w:rsidRPr="00591ABE">
        <w:rPr>
          <w:rFonts w:cs="Times New Roman"/>
          <w:szCs w:val="24"/>
        </w:rPr>
        <w:t>securely provision, operate and maintain, oversee and govern, protect and defend, analyze, collect and operate, or investigate</w:t>
      </w:r>
      <w:r w:rsidR="00BA6D95">
        <w:rPr>
          <w:rFonts w:cs="Times New Roman"/>
          <w:szCs w:val="24"/>
        </w:rPr>
        <w:t xml:space="preserve"> information technology (IT) systems and/or networks.</w:t>
      </w:r>
      <w:r w:rsidR="00BA6D95" w:rsidRPr="00591ABE">
        <w:rPr>
          <w:rFonts w:cs="Times New Roman"/>
          <w:szCs w:val="24"/>
        </w:rPr>
        <w:t xml:space="preserve"> </w:t>
      </w:r>
    </w:p>
    <w:p w14:paraId="77F50DB0" w14:textId="77777777" w:rsidR="00591ABE" w:rsidRDefault="00B31EA1" w:rsidP="00591ABE">
      <w:pPr>
        <w:pStyle w:val="ListParagraph"/>
        <w:numPr>
          <w:ilvl w:val="0"/>
          <w:numId w:val="3"/>
        </w:numPr>
        <w:spacing w:after="0"/>
        <w:rPr>
          <w:rFonts w:cs="Times New Roman"/>
          <w:szCs w:val="24"/>
        </w:rPr>
      </w:pPr>
      <w:r w:rsidRPr="00591ABE">
        <w:rPr>
          <w:rFonts w:cs="Times New Roman"/>
          <w:szCs w:val="24"/>
        </w:rPr>
        <w:t>Enhance Arkansas’ and the nation’s cybersecurity industry.</w:t>
      </w:r>
    </w:p>
    <w:p w14:paraId="6B865160" w14:textId="57AB670E" w:rsidR="00C7012C" w:rsidRPr="008E2FB7" w:rsidRDefault="00A906E1" w:rsidP="008E2FB7">
      <w:pPr>
        <w:pStyle w:val="ListParagraph"/>
        <w:numPr>
          <w:ilvl w:val="0"/>
          <w:numId w:val="3"/>
        </w:numPr>
        <w:spacing w:after="0"/>
        <w:rPr>
          <w:rFonts w:cs="Times New Roman"/>
          <w:szCs w:val="24"/>
        </w:rPr>
      </w:pPr>
      <w:r w:rsidRPr="00591ABE">
        <w:rPr>
          <w:rFonts w:cs="Times New Roman"/>
          <w:szCs w:val="24"/>
        </w:rPr>
        <w:t>Demonstrate professional skills and behavior.</w:t>
      </w:r>
    </w:p>
    <w:p w14:paraId="7934999B" w14:textId="77777777" w:rsidR="00555E25" w:rsidRDefault="00555E25" w:rsidP="007A7551">
      <w:pPr>
        <w:spacing w:after="0"/>
        <w:ind w:left="288"/>
        <w:rPr>
          <w:rFonts w:cs="Times New Roman"/>
          <w:szCs w:val="24"/>
        </w:rPr>
      </w:pPr>
    </w:p>
    <w:p w14:paraId="5C3D4D28" w14:textId="01F9DCA6" w:rsidR="00053A86" w:rsidRPr="005B1085" w:rsidRDefault="00053A86" w:rsidP="00A861AA">
      <w:pPr>
        <w:spacing w:after="0"/>
        <w:ind w:left="1440"/>
        <w:rPr>
          <w:rFonts w:cs="Times New Roman"/>
          <w:szCs w:val="24"/>
        </w:rPr>
      </w:pPr>
      <w:r w:rsidRPr="005B1085">
        <w:rPr>
          <w:rFonts w:cs="Times New Roman"/>
          <w:szCs w:val="24"/>
        </w:rPr>
        <w:t>References</w:t>
      </w:r>
      <w:r w:rsidR="005B1085">
        <w:rPr>
          <w:rFonts w:cs="Times New Roman"/>
          <w:szCs w:val="24"/>
        </w:rPr>
        <w:t>:</w:t>
      </w:r>
    </w:p>
    <w:p w14:paraId="045F2689" w14:textId="77777777" w:rsidR="00ED197F" w:rsidRDefault="00ED197F" w:rsidP="00A861AA">
      <w:pPr>
        <w:spacing w:after="0"/>
        <w:ind w:left="1440"/>
        <w:rPr>
          <w:rFonts w:cs="Times New Roman"/>
          <w:szCs w:val="24"/>
        </w:rPr>
      </w:pPr>
    </w:p>
    <w:p w14:paraId="7B0E5332" w14:textId="618A298F" w:rsidR="00F34C5B" w:rsidRDefault="00F34C5B" w:rsidP="00A861AA">
      <w:pPr>
        <w:spacing w:after="0"/>
        <w:ind w:left="1440"/>
        <w:rPr>
          <w:rFonts w:cs="Times New Roman"/>
          <w:szCs w:val="24"/>
        </w:rPr>
      </w:pPr>
      <w:r>
        <w:rPr>
          <w:rFonts w:cs="Times New Roman"/>
          <w:szCs w:val="24"/>
        </w:rPr>
        <w:t>National Initiative for Cybersecurity Education (</w:t>
      </w:r>
      <w:r w:rsidRPr="00B60B09">
        <w:rPr>
          <w:rFonts w:cs="Times New Roman"/>
          <w:szCs w:val="24"/>
        </w:rPr>
        <w:t>NICE</w:t>
      </w:r>
      <w:r>
        <w:rPr>
          <w:rFonts w:cs="Times New Roman"/>
          <w:szCs w:val="24"/>
        </w:rPr>
        <w:t>)</w:t>
      </w:r>
      <w:r w:rsidRPr="00B60B09">
        <w:rPr>
          <w:rFonts w:cs="Times New Roman"/>
          <w:szCs w:val="24"/>
        </w:rPr>
        <w:t xml:space="preserve"> Cybersecurity Workforce Framework (NCWF), Draft NIST Special Publication 800-181, National Institute of Standards and Technology (NIST), Nov. 2016.</w:t>
      </w:r>
    </w:p>
    <w:p w14:paraId="6F9AA1EB" w14:textId="77777777" w:rsidR="00F34C5B" w:rsidRDefault="00F34C5B" w:rsidP="00A861AA">
      <w:pPr>
        <w:spacing w:after="0"/>
        <w:ind w:left="1440"/>
        <w:rPr>
          <w:rFonts w:cs="Times New Roman"/>
          <w:szCs w:val="24"/>
        </w:rPr>
      </w:pPr>
    </w:p>
    <w:p w14:paraId="432AF70F" w14:textId="201B7246" w:rsidR="002417C3" w:rsidRDefault="000237A1" w:rsidP="00A861AA">
      <w:pPr>
        <w:spacing w:after="0"/>
        <w:ind w:left="1440"/>
        <w:rPr>
          <w:rFonts w:cs="Times New Roman"/>
          <w:szCs w:val="24"/>
        </w:rPr>
      </w:pPr>
      <w:r>
        <w:rPr>
          <w:rFonts w:cs="Times New Roman"/>
          <w:szCs w:val="24"/>
        </w:rPr>
        <w:t xml:space="preserve">NIST </w:t>
      </w:r>
      <w:r w:rsidR="002417C3">
        <w:rPr>
          <w:rFonts w:cs="Times New Roman"/>
          <w:szCs w:val="24"/>
        </w:rPr>
        <w:t xml:space="preserve">Framework for Improving Critical Infrastructure Cybersecurity, Draft version 1.1, </w:t>
      </w:r>
      <w:r w:rsidR="002417C3" w:rsidRPr="00B60B09">
        <w:rPr>
          <w:rFonts w:cs="Times New Roman"/>
          <w:szCs w:val="24"/>
        </w:rPr>
        <w:t xml:space="preserve">National Institute of Standards and Technology (NIST), </w:t>
      </w:r>
      <w:r w:rsidR="002417C3">
        <w:rPr>
          <w:rFonts w:cs="Times New Roman"/>
          <w:szCs w:val="24"/>
        </w:rPr>
        <w:t>Jan</w:t>
      </w:r>
      <w:r w:rsidR="002417C3" w:rsidRPr="00B60B09">
        <w:rPr>
          <w:rFonts w:cs="Times New Roman"/>
          <w:szCs w:val="24"/>
        </w:rPr>
        <w:t>.</w:t>
      </w:r>
      <w:r>
        <w:rPr>
          <w:rFonts w:cs="Times New Roman"/>
          <w:szCs w:val="24"/>
        </w:rPr>
        <w:t xml:space="preserve"> 10, 2017</w:t>
      </w:r>
      <w:r w:rsidR="002417C3" w:rsidRPr="00B60B09">
        <w:rPr>
          <w:rFonts w:cs="Times New Roman"/>
          <w:szCs w:val="24"/>
        </w:rPr>
        <w:t>.</w:t>
      </w:r>
    </w:p>
    <w:p w14:paraId="344B2DDB" w14:textId="77777777" w:rsidR="002417C3" w:rsidRDefault="002417C3" w:rsidP="00A861AA">
      <w:pPr>
        <w:spacing w:after="0"/>
        <w:ind w:left="1440"/>
        <w:rPr>
          <w:rFonts w:cs="Times New Roman"/>
          <w:szCs w:val="24"/>
        </w:rPr>
      </w:pPr>
    </w:p>
    <w:p w14:paraId="7B5FDCD2" w14:textId="77777777" w:rsidR="00F34C5B" w:rsidRDefault="00F34C5B" w:rsidP="00A861AA">
      <w:pPr>
        <w:spacing w:after="0"/>
        <w:ind w:left="1440"/>
        <w:rPr>
          <w:rFonts w:cs="Times New Roman"/>
          <w:szCs w:val="24"/>
        </w:rPr>
      </w:pPr>
      <w:r>
        <w:rPr>
          <w:rFonts w:cs="Times New Roman"/>
          <w:szCs w:val="24"/>
        </w:rPr>
        <w:t>OPM Federal Cybersecurity Coding Structure, Office of Personnel Management (OPM), Nov. 15, 2016.</w:t>
      </w:r>
    </w:p>
    <w:p w14:paraId="539D6C35" w14:textId="77777777" w:rsidR="002D0020" w:rsidRPr="001D1B97" w:rsidRDefault="002D0020" w:rsidP="00F34C5B">
      <w:pPr>
        <w:spacing w:after="0"/>
        <w:rPr>
          <w:rFonts w:cs="Times New Roman"/>
          <w:szCs w:val="24"/>
        </w:rPr>
      </w:pPr>
    </w:p>
    <w:p w14:paraId="46F4A811" w14:textId="101085C7" w:rsidR="007A7551" w:rsidRDefault="007A7551" w:rsidP="00A861AA">
      <w:pPr>
        <w:spacing w:after="0"/>
        <w:ind w:left="288" w:firstLine="432"/>
        <w:rPr>
          <w:rFonts w:cs="Times New Roman"/>
          <w:szCs w:val="24"/>
        </w:rPr>
      </w:pPr>
      <w:r w:rsidRPr="001D1B97">
        <w:rPr>
          <w:rFonts w:cs="Times New Roman"/>
          <w:szCs w:val="24"/>
        </w:rPr>
        <w:t xml:space="preserve">e. </w:t>
      </w:r>
      <w:r w:rsidR="00AC1C40">
        <w:rPr>
          <w:rFonts w:cs="Times New Roman"/>
          <w:szCs w:val="24"/>
        </w:rPr>
        <w:tab/>
      </w:r>
      <w:r w:rsidRPr="001D1B97">
        <w:rPr>
          <w:rFonts w:cs="Times New Roman"/>
          <w:szCs w:val="24"/>
        </w:rPr>
        <w:t>Expected student learning outcomes</w:t>
      </w:r>
    </w:p>
    <w:p w14:paraId="594D1973" w14:textId="77777777" w:rsidR="002D0020" w:rsidRDefault="002D0020" w:rsidP="007A7551">
      <w:pPr>
        <w:spacing w:after="0"/>
        <w:ind w:left="288"/>
        <w:rPr>
          <w:rFonts w:cs="Times New Roman"/>
          <w:szCs w:val="24"/>
        </w:rPr>
      </w:pPr>
    </w:p>
    <w:p w14:paraId="6423536F" w14:textId="53B92003" w:rsidR="00693C74" w:rsidRDefault="00693C74" w:rsidP="00A861AA">
      <w:pPr>
        <w:spacing w:after="0"/>
        <w:ind w:left="1440"/>
        <w:rPr>
          <w:rFonts w:cs="Times New Roman"/>
          <w:szCs w:val="24"/>
        </w:rPr>
      </w:pPr>
      <w:r>
        <w:rPr>
          <w:rFonts w:cs="Times New Roman"/>
          <w:szCs w:val="24"/>
        </w:rPr>
        <w:t xml:space="preserve">The expected student learning outcomes for a student </w:t>
      </w:r>
      <w:r w:rsidR="00EB7E9A">
        <w:rPr>
          <w:rFonts w:cs="Times New Roman"/>
          <w:szCs w:val="24"/>
        </w:rPr>
        <w:t xml:space="preserve">completing the Cybersecurity Graduate Certificate </w:t>
      </w:r>
      <w:r w:rsidR="00020002">
        <w:rPr>
          <w:rFonts w:cs="Times New Roman"/>
          <w:szCs w:val="24"/>
        </w:rPr>
        <w:t>are</w:t>
      </w:r>
      <w:r w:rsidR="008E2FB7">
        <w:rPr>
          <w:rFonts w:cs="Times New Roman"/>
          <w:szCs w:val="24"/>
        </w:rPr>
        <w:t xml:space="preserve"> </w:t>
      </w:r>
      <w:r w:rsidR="00EB7E9A">
        <w:rPr>
          <w:rFonts w:cs="Times New Roman"/>
          <w:szCs w:val="24"/>
        </w:rPr>
        <w:t>based on draft ABET documents (ABET, 2016) and the NICE Cybersecurity Workforce Framework (NICE, 2016).</w:t>
      </w:r>
    </w:p>
    <w:p w14:paraId="6CF40B81" w14:textId="77777777" w:rsidR="00EB7E9A" w:rsidRDefault="00EB7E9A" w:rsidP="00A861AA">
      <w:pPr>
        <w:spacing w:after="0"/>
        <w:ind w:left="1152"/>
        <w:rPr>
          <w:rFonts w:cs="Times New Roman"/>
          <w:szCs w:val="24"/>
        </w:rPr>
      </w:pPr>
    </w:p>
    <w:p w14:paraId="1DF7015D" w14:textId="77777777" w:rsidR="00EB7E9A" w:rsidRDefault="0094308B" w:rsidP="00A861AA">
      <w:pPr>
        <w:pStyle w:val="ListParagraph"/>
        <w:numPr>
          <w:ilvl w:val="0"/>
          <w:numId w:val="2"/>
        </w:numPr>
        <w:spacing w:after="0"/>
        <w:ind w:left="2160"/>
        <w:rPr>
          <w:rFonts w:cs="Times New Roman"/>
          <w:szCs w:val="24"/>
        </w:rPr>
      </w:pPr>
      <w:r w:rsidRPr="00EB7E9A">
        <w:rPr>
          <w:rFonts w:cs="Times New Roman"/>
          <w:szCs w:val="24"/>
        </w:rPr>
        <w:t>An ability to apply security principles and practices to the environmental, hardware, software, and human components of a system.</w:t>
      </w:r>
    </w:p>
    <w:p w14:paraId="5AD56D5E" w14:textId="27FC1312" w:rsidR="0094308B" w:rsidRDefault="0094308B" w:rsidP="00A861AA">
      <w:pPr>
        <w:pStyle w:val="ListParagraph"/>
        <w:numPr>
          <w:ilvl w:val="0"/>
          <w:numId w:val="2"/>
        </w:numPr>
        <w:spacing w:after="0"/>
        <w:ind w:left="2160"/>
        <w:rPr>
          <w:rFonts w:cs="Times New Roman"/>
          <w:szCs w:val="24"/>
        </w:rPr>
      </w:pPr>
      <w:r w:rsidRPr="00EB7E9A">
        <w:rPr>
          <w:rFonts w:cs="Times New Roman"/>
          <w:szCs w:val="24"/>
        </w:rPr>
        <w:t>An ability to analyze and evaluate systems with respect to maintaining operations in the presence of risks and threats.</w:t>
      </w:r>
    </w:p>
    <w:p w14:paraId="36641ACB" w14:textId="22B1198F" w:rsidR="00440E21" w:rsidRDefault="00440E21" w:rsidP="009E0856">
      <w:pPr>
        <w:pStyle w:val="IndentAnswers"/>
        <w:ind w:left="1440"/>
      </w:pPr>
      <w:r>
        <w:t>References:</w:t>
      </w:r>
    </w:p>
    <w:p w14:paraId="76B89821" w14:textId="43CFB268" w:rsidR="00440E21" w:rsidRPr="00440E21" w:rsidRDefault="00157562" w:rsidP="009E0856">
      <w:pPr>
        <w:pStyle w:val="IndentAnswers"/>
        <w:ind w:left="1440"/>
      </w:pPr>
      <w:r>
        <w:t xml:space="preserve">ABET Cybersecurity Accreditation. 2016. </w:t>
      </w:r>
      <w:r w:rsidR="002B5F28" w:rsidRPr="002B5F28">
        <w:t>https://www.fbcinc.com/e/nice/presentations/2016/Track_D_Century_C/D-9_Part_B_Parrish_2016-10-28.pdf</w:t>
      </w:r>
    </w:p>
    <w:p w14:paraId="1DD72DEF" w14:textId="77777777" w:rsidR="002D0020" w:rsidRPr="001D1B97" w:rsidRDefault="002D0020" w:rsidP="007A7551">
      <w:pPr>
        <w:spacing w:after="0"/>
        <w:ind w:left="288"/>
        <w:rPr>
          <w:rFonts w:cs="Times New Roman"/>
          <w:szCs w:val="24"/>
        </w:rPr>
      </w:pPr>
    </w:p>
    <w:p w14:paraId="32E06DB7" w14:textId="64E8D977" w:rsidR="007A7551" w:rsidRDefault="007A7551" w:rsidP="009E0856">
      <w:pPr>
        <w:spacing w:after="0"/>
        <w:ind w:left="288" w:firstLine="432"/>
        <w:rPr>
          <w:rFonts w:cs="Times New Roman"/>
          <w:szCs w:val="24"/>
        </w:rPr>
      </w:pPr>
      <w:r w:rsidRPr="001D1B97">
        <w:rPr>
          <w:rFonts w:cs="Times New Roman"/>
          <w:szCs w:val="24"/>
        </w:rPr>
        <w:t xml:space="preserve">f. </w:t>
      </w:r>
      <w:r w:rsidR="00AC1C40">
        <w:rPr>
          <w:rFonts w:cs="Times New Roman"/>
          <w:szCs w:val="24"/>
        </w:rPr>
        <w:tab/>
      </w:r>
      <w:r w:rsidRPr="001D1B97">
        <w:rPr>
          <w:rFonts w:cs="Times New Roman"/>
          <w:szCs w:val="24"/>
        </w:rPr>
        <w:t>Documentation that program meets employer needs</w:t>
      </w:r>
    </w:p>
    <w:p w14:paraId="6309E0E5" w14:textId="77777777" w:rsidR="002D0020" w:rsidRDefault="002D0020" w:rsidP="007A7551">
      <w:pPr>
        <w:spacing w:after="0"/>
        <w:ind w:left="288"/>
        <w:rPr>
          <w:rFonts w:cs="Times New Roman"/>
          <w:szCs w:val="24"/>
        </w:rPr>
      </w:pPr>
    </w:p>
    <w:p w14:paraId="0D059E71" w14:textId="3B1FE66E" w:rsidR="002D0020" w:rsidRDefault="00AC659D" w:rsidP="009E0856">
      <w:pPr>
        <w:spacing w:after="0"/>
        <w:ind w:left="1440"/>
        <w:rPr>
          <w:rFonts w:cs="Times New Roman"/>
          <w:szCs w:val="24"/>
        </w:rPr>
      </w:pPr>
      <w:r>
        <w:rPr>
          <w:rFonts w:cs="Times New Roman"/>
          <w:szCs w:val="24"/>
        </w:rPr>
        <w:t xml:space="preserve">In addition to the justification </w:t>
      </w:r>
      <w:r w:rsidR="002B5F28">
        <w:rPr>
          <w:rFonts w:cs="Times New Roman"/>
          <w:szCs w:val="24"/>
        </w:rPr>
        <w:t>discussed</w:t>
      </w:r>
      <w:r>
        <w:rPr>
          <w:rFonts w:cs="Times New Roman"/>
          <w:szCs w:val="24"/>
        </w:rPr>
        <w:t xml:space="preserve"> in Section 7, a</w:t>
      </w:r>
      <w:r w:rsidR="000806E0">
        <w:rPr>
          <w:rFonts w:cs="Times New Roman"/>
          <w:szCs w:val="24"/>
        </w:rPr>
        <w:t xml:space="preserve"> recent proposal </w:t>
      </w:r>
      <w:r w:rsidR="00020002">
        <w:rPr>
          <w:rFonts w:cs="Times New Roman"/>
          <w:szCs w:val="24"/>
        </w:rPr>
        <w:t xml:space="preserve">by </w:t>
      </w:r>
      <w:r w:rsidR="0077520C">
        <w:rPr>
          <w:rFonts w:cs="Times New Roman"/>
          <w:szCs w:val="24"/>
        </w:rPr>
        <w:t xml:space="preserve">the </w:t>
      </w:r>
      <w:r w:rsidR="00D30673">
        <w:rPr>
          <w:rFonts w:cs="Times New Roman"/>
          <w:szCs w:val="24"/>
        </w:rPr>
        <w:t>Arkansas Security Research and Education Institute (ASCENT)</w:t>
      </w:r>
      <w:r w:rsidR="00020002">
        <w:rPr>
          <w:rFonts w:cs="Times New Roman"/>
          <w:szCs w:val="24"/>
        </w:rPr>
        <w:t xml:space="preserve"> </w:t>
      </w:r>
      <w:r w:rsidR="000806E0">
        <w:rPr>
          <w:rFonts w:cs="Times New Roman"/>
          <w:szCs w:val="24"/>
        </w:rPr>
        <w:t xml:space="preserve">for </w:t>
      </w:r>
      <w:r w:rsidR="008E2FB7">
        <w:rPr>
          <w:rFonts w:cs="Times New Roman"/>
          <w:szCs w:val="24"/>
        </w:rPr>
        <w:t>government</w:t>
      </w:r>
      <w:r w:rsidR="0077520C">
        <w:rPr>
          <w:rFonts w:cs="Times New Roman"/>
          <w:szCs w:val="24"/>
        </w:rPr>
        <w:t xml:space="preserve"> cybersecurity</w:t>
      </w:r>
      <w:r w:rsidR="008E2FB7">
        <w:rPr>
          <w:rFonts w:cs="Times New Roman"/>
          <w:szCs w:val="24"/>
        </w:rPr>
        <w:t xml:space="preserve"> </w:t>
      </w:r>
      <w:r w:rsidR="000806E0">
        <w:rPr>
          <w:rFonts w:cs="Times New Roman"/>
          <w:szCs w:val="24"/>
        </w:rPr>
        <w:t>scholarships included nine letters from federal and state agencies interested in recruiting cybersecurity professionals</w:t>
      </w:r>
      <w:r w:rsidR="008E2FB7">
        <w:rPr>
          <w:rFonts w:cs="Times New Roman"/>
          <w:szCs w:val="24"/>
        </w:rPr>
        <w:t xml:space="preserve"> (see Appendix A).</w:t>
      </w:r>
      <w:r w:rsidR="000806E0">
        <w:rPr>
          <w:rFonts w:cs="Times New Roman"/>
          <w:szCs w:val="24"/>
        </w:rPr>
        <w:t xml:space="preserve"> </w:t>
      </w:r>
      <w:r w:rsidR="00B141B0">
        <w:rPr>
          <w:rFonts w:cs="Times New Roman"/>
          <w:szCs w:val="24"/>
        </w:rPr>
        <w:t xml:space="preserve">If this </w:t>
      </w:r>
      <w:r w:rsidR="00EB053A">
        <w:rPr>
          <w:rFonts w:cs="Times New Roman"/>
          <w:szCs w:val="24"/>
        </w:rPr>
        <w:t xml:space="preserve">proposal </w:t>
      </w:r>
      <w:proofErr w:type="gramStart"/>
      <w:r w:rsidR="00EB053A">
        <w:rPr>
          <w:rFonts w:cs="Times New Roman"/>
          <w:szCs w:val="24"/>
        </w:rPr>
        <w:t>is funded</w:t>
      </w:r>
      <w:proofErr w:type="gramEnd"/>
      <w:r w:rsidR="00EB053A">
        <w:rPr>
          <w:rFonts w:cs="Times New Roman"/>
          <w:szCs w:val="24"/>
        </w:rPr>
        <w:t xml:space="preserve">, it will increase the demand for the courses and the certificate by </w:t>
      </w:r>
      <w:r w:rsidR="00E77CEF">
        <w:rPr>
          <w:rFonts w:cs="Times New Roman"/>
          <w:szCs w:val="24"/>
        </w:rPr>
        <w:t xml:space="preserve">providing 6-8 </w:t>
      </w:r>
      <w:r w:rsidR="006F4D6A">
        <w:rPr>
          <w:rFonts w:cs="Times New Roman"/>
          <w:szCs w:val="24"/>
        </w:rPr>
        <w:t xml:space="preserve">two-year </w:t>
      </w:r>
      <w:r w:rsidR="00E77CEF">
        <w:rPr>
          <w:rFonts w:cs="Times New Roman"/>
          <w:szCs w:val="24"/>
        </w:rPr>
        <w:t xml:space="preserve">cybersecurity scholarships </w:t>
      </w:r>
      <w:r w:rsidR="008F3350">
        <w:rPr>
          <w:rFonts w:cs="Times New Roman"/>
          <w:szCs w:val="24"/>
        </w:rPr>
        <w:t>each</w:t>
      </w:r>
      <w:r w:rsidR="00E77CEF">
        <w:rPr>
          <w:rFonts w:cs="Times New Roman"/>
          <w:szCs w:val="24"/>
        </w:rPr>
        <w:t xml:space="preserve"> year over a five-year period. </w:t>
      </w:r>
      <w:r w:rsidR="008E2FB7">
        <w:rPr>
          <w:rFonts w:cs="Times New Roman"/>
          <w:szCs w:val="24"/>
        </w:rPr>
        <w:t>A</w:t>
      </w:r>
      <w:r w:rsidR="000806E0">
        <w:rPr>
          <w:rFonts w:cs="Times New Roman"/>
          <w:szCs w:val="24"/>
        </w:rPr>
        <w:t xml:space="preserve">nother proposal </w:t>
      </w:r>
      <w:r w:rsidR="00020002">
        <w:rPr>
          <w:rFonts w:cs="Times New Roman"/>
          <w:szCs w:val="24"/>
        </w:rPr>
        <w:t xml:space="preserve">by ASCENT </w:t>
      </w:r>
      <w:r w:rsidR="000806E0">
        <w:rPr>
          <w:rFonts w:cs="Times New Roman"/>
          <w:szCs w:val="24"/>
        </w:rPr>
        <w:t>for data-driven security solutions in retail, food, and transportation had ten letters of support from commercial industries interested in cybersecurity technologies and student recruitment</w:t>
      </w:r>
      <w:r w:rsidR="00FC0423">
        <w:rPr>
          <w:rFonts w:cs="Times New Roman"/>
          <w:szCs w:val="24"/>
        </w:rPr>
        <w:t xml:space="preserve"> (see Appendix B)</w:t>
      </w:r>
      <w:r w:rsidR="000806E0">
        <w:rPr>
          <w:rFonts w:cs="Times New Roman"/>
          <w:szCs w:val="24"/>
        </w:rPr>
        <w:t>.</w:t>
      </w:r>
      <w:r w:rsidR="00FC0423">
        <w:rPr>
          <w:rFonts w:cs="Times New Roman"/>
          <w:szCs w:val="24"/>
        </w:rPr>
        <w:t xml:space="preserve"> </w:t>
      </w:r>
      <w:r w:rsidR="000806E0">
        <w:rPr>
          <w:rFonts w:cs="Times New Roman"/>
          <w:szCs w:val="24"/>
        </w:rPr>
        <w:t xml:space="preserve">These government and industrial employers </w:t>
      </w:r>
      <w:r w:rsidR="00020002">
        <w:rPr>
          <w:rFonts w:cs="Times New Roman"/>
          <w:szCs w:val="24"/>
        </w:rPr>
        <w:t xml:space="preserve">have strong interests in cybersecurity </w:t>
      </w:r>
      <w:r w:rsidR="000806E0">
        <w:rPr>
          <w:rFonts w:cs="Times New Roman"/>
          <w:szCs w:val="24"/>
        </w:rPr>
        <w:t xml:space="preserve">find it difficult to find qualified </w:t>
      </w:r>
      <w:r w:rsidR="00020002">
        <w:rPr>
          <w:rFonts w:cs="Times New Roman"/>
          <w:szCs w:val="24"/>
        </w:rPr>
        <w:t xml:space="preserve">cybersecurity </w:t>
      </w:r>
      <w:r w:rsidR="000806E0">
        <w:rPr>
          <w:rFonts w:cs="Times New Roman"/>
          <w:szCs w:val="24"/>
        </w:rPr>
        <w:t>employees.</w:t>
      </w:r>
    </w:p>
    <w:p w14:paraId="2B9C0216" w14:textId="77777777" w:rsidR="002D0020" w:rsidRPr="001D1B97" w:rsidRDefault="002D0020" w:rsidP="007A7551">
      <w:pPr>
        <w:spacing w:after="0"/>
        <w:ind w:left="288"/>
        <w:rPr>
          <w:rFonts w:cs="Times New Roman"/>
          <w:szCs w:val="24"/>
        </w:rPr>
      </w:pPr>
    </w:p>
    <w:p w14:paraId="66DDE1A4" w14:textId="53EB9095" w:rsidR="007A7551" w:rsidRDefault="007A7551" w:rsidP="009E0856">
      <w:pPr>
        <w:spacing w:after="0"/>
        <w:ind w:left="288" w:firstLine="432"/>
        <w:rPr>
          <w:rFonts w:cs="Times New Roman"/>
          <w:szCs w:val="24"/>
        </w:rPr>
      </w:pPr>
      <w:r w:rsidRPr="001D1B97">
        <w:rPr>
          <w:rFonts w:cs="Times New Roman"/>
          <w:szCs w:val="24"/>
        </w:rPr>
        <w:t xml:space="preserve">g. </w:t>
      </w:r>
      <w:r w:rsidR="00AC1C40">
        <w:rPr>
          <w:rFonts w:cs="Times New Roman"/>
          <w:szCs w:val="24"/>
        </w:rPr>
        <w:tab/>
      </w:r>
      <w:r w:rsidRPr="001D1B97">
        <w:rPr>
          <w:rFonts w:cs="Times New Roman"/>
          <w:szCs w:val="24"/>
        </w:rPr>
        <w:t>Student demand (projected enrollment) for program</w:t>
      </w:r>
    </w:p>
    <w:p w14:paraId="1B08BFD7" w14:textId="287A3B7E" w:rsidR="002D0020" w:rsidRDefault="002D0020" w:rsidP="007A7551">
      <w:pPr>
        <w:spacing w:after="0"/>
        <w:ind w:left="288"/>
        <w:rPr>
          <w:rFonts w:cs="Times New Roman"/>
          <w:szCs w:val="24"/>
        </w:rPr>
      </w:pPr>
    </w:p>
    <w:p w14:paraId="39B45746" w14:textId="64557F60" w:rsidR="002D0020" w:rsidRDefault="006477A0" w:rsidP="009E0856">
      <w:pPr>
        <w:spacing w:after="0"/>
        <w:ind w:left="1440"/>
        <w:rPr>
          <w:rFonts w:cs="Times New Roman"/>
          <w:szCs w:val="24"/>
        </w:rPr>
      </w:pPr>
      <w:r>
        <w:rPr>
          <w:rFonts w:cs="Times New Roman"/>
          <w:szCs w:val="24"/>
        </w:rPr>
        <w:t>The Department of Computer Science and Computer Engineering (CSCE) will be offering all of these courses</w:t>
      </w:r>
      <w:r w:rsidR="009F7D84">
        <w:rPr>
          <w:rFonts w:cs="Times New Roman"/>
          <w:szCs w:val="24"/>
        </w:rPr>
        <w:t>. CSCE faculty are core</w:t>
      </w:r>
      <w:r w:rsidR="00755E9C">
        <w:rPr>
          <w:rFonts w:cs="Times New Roman"/>
          <w:szCs w:val="24"/>
        </w:rPr>
        <w:t xml:space="preserve"> members of</w:t>
      </w:r>
      <w:r w:rsidR="00134CC1">
        <w:rPr>
          <w:rFonts w:cs="Times New Roman"/>
          <w:szCs w:val="24"/>
        </w:rPr>
        <w:t xml:space="preserve"> the</w:t>
      </w:r>
      <w:r w:rsidR="004D19FF">
        <w:rPr>
          <w:rFonts w:cs="Times New Roman"/>
          <w:szCs w:val="24"/>
        </w:rPr>
        <w:t xml:space="preserve"> Center for Information Security and Reliability (CISR) and the Arkansas Security Research and Education Institute (ASCENT)</w:t>
      </w:r>
      <w:r>
        <w:rPr>
          <w:rFonts w:cs="Times New Roman"/>
          <w:szCs w:val="24"/>
        </w:rPr>
        <w:t xml:space="preserve">. </w:t>
      </w:r>
      <w:r w:rsidR="004D19FF" w:rsidRPr="004D19FF">
        <w:rPr>
          <w:rFonts w:cs="Times New Roman"/>
          <w:szCs w:val="24"/>
        </w:rPr>
        <w:t>The objective of the University of Arkansas’ Center for Information Security and Reliability (CISR) is to promote education and research in the field of computer security and information assurance. Primarily owing to the effort of CISR, the University of Arkansas was recognized as a Center for Academic Excellence in Information Assurance Research (CAE-R) in 2012 and then again in 2014 by the National Security Agency and Department of Homeland Security.</w:t>
      </w:r>
      <w:r w:rsidR="004D19FF">
        <w:rPr>
          <w:rFonts w:cs="Times New Roman"/>
          <w:szCs w:val="24"/>
        </w:rPr>
        <w:t xml:space="preserve"> </w:t>
      </w:r>
      <w:r w:rsidR="004D19FF" w:rsidRPr="004D19FF">
        <w:rPr>
          <w:rFonts w:cs="Times New Roman"/>
          <w:szCs w:val="24"/>
        </w:rPr>
        <w:t xml:space="preserve">Established in October 2015, </w:t>
      </w:r>
      <w:r w:rsidR="00FD19CE">
        <w:rPr>
          <w:rFonts w:cs="Times New Roman"/>
          <w:szCs w:val="24"/>
        </w:rPr>
        <w:t>ASCENT</w:t>
      </w:r>
      <w:r w:rsidR="004D19FF" w:rsidRPr="004D19FF">
        <w:rPr>
          <w:rFonts w:cs="Times New Roman"/>
          <w:szCs w:val="24"/>
        </w:rPr>
        <w:t xml:space="preserve"> (</w:t>
      </w:r>
      <w:r w:rsidR="004D19FF" w:rsidRPr="00EB790D">
        <w:rPr>
          <w:rFonts w:cs="Times New Roman"/>
          <w:szCs w:val="24"/>
        </w:rPr>
        <w:t>http://ascent.uark.edu</w:t>
      </w:r>
      <w:r w:rsidR="004D19FF" w:rsidRPr="004D19FF">
        <w:rPr>
          <w:rFonts w:cs="Times New Roman"/>
          <w:szCs w:val="24"/>
        </w:rPr>
        <w:t>) focuses on conducting practical and transformative research on security for real-world problems in industry, and strengthening security education at the University of Arkansas to train the next-generation security workforce.</w:t>
      </w:r>
      <w:r w:rsidR="004D19FF">
        <w:rPr>
          <w:rFonts w:cs="Times New Roman"/>
          <w:szCs w:val="24"/>
        </w:rPr>
        <w:t xml:space="preserve"> Both CISR and ASCENT</w:t>
      </w:r>
      <w:r w:rsidR="00B21F38">
        <w:rPr>
          <w:rFonts w:cs="Times New Roman"/>
          <w:szCs w:val="24"/>
        </w:rPr>
        <w:t xml:space="preserve"> demonstrate the strong support for cybersecurity in the CSCE department</w:t>
      </w:r>
      <w:r w:rsidR="00EB790D">
        <w:rPr>
          <w:rFonts w:cs="Times New Roman"/>
          <w:szCs w:val="24"/>
        </w:rPr>
        <w:t xml:space="preserve"> and </w:t>
      </w:r>
      <w:r w:rsidR="00134CC1">
        <w:rPr>
          <w:rFonts w:cs="Times New Roman"/>
          <w:szCs w:val="24"/>
        </w:rPr>
        <w:t xml:space="preserve">help </w:t>
      </w:r>
      <w:r w:rsidR="00EB790D">
        <w:rPr>
          <w:rFonts w:cs="Times New Roman"/>
          <w:szCs w:val="24"/>
        </w:rPr>
        <w:t>drive the demand for cybersecurity courses</w:t>
      </w:r>
      <w:r w:rsidR="00B21F38">
        <w:rPr>
          <w:rFonts w:cs="Times New Roman"/>
          <w:szCs w:val="24"/>
        </w:rPr>
        <w:t xml:space="preserve">. </w:t>
      </w:r>
      <w:r w:rsidR="00545B71">
        <w:rPr>
          <w:rFonts w:cs="Times New Roman"/>
          <w:szCs w:val="24"/>
        </w:rPr>
        <w:t xml:space="preserve">Since </w:t>
      </w:r>
      <w:r w:rsidR="00D82C7C">
        <w:rPr>
          <w:rFonts w:cs="Times New Roman"/>
          <w:szCs w:val="24"/>
        </w:rPr>
        <w:t>2012</w:t>
      </w:r>
      <w:r w:rsidR="00545B71">
        <w:rPr>
          <w:rFonts w:cs="Times New Roman"/>
          <w:szCs w:val="24"/>
        </w:rPr>
        <w:t xml:space="preserve">, the department has been offering 3-5 security-related courses </w:t>
      </w:r>
      <w:r w:rsidR="00D82C7C">
        <w:rPr>
          <w:rFonts w:cs="Times New Roman"/>
          <w:szCs w:val="24"/>
        </w:rPr>
        <w:t xml:space="preserve">each calendar year </w:t>
      </w:r>
      <w:r w:rsidR="00545B71">
        <w:rPr>
          <w:rFonts w:cs="Times New Roman"/>
          <w:szCs w:val="24"/>
        </w:rPr>
        <w:t>for graduate students</w:t>
      </w:r>
      <w:r w:rsidR="00B21F38">
        <w:rPr>
          <w:rFonts w:cs="Times New Roman"/>
          <w:szCs w:val="24"/>
        </w:rPr>
        <w:t xml:space="preserve"> with a total annual average of 42 students enrolled in these courses</w:t>
      </w:r>
      <w:r w:rsidR="00545B71">
        <w:rPr>
          <w:rFonts w:cs="Times New Roman"/>
          <w:szCs w:val="24"/>
        </w:rPr>
        <w:t>.</w:t>
      </w:r>
      <w:r w:rsidR="00B928E2">
        <w:rPr>
          <w:rFonts w:cs="Times New Roman"/>
          <w:szCs w:val="24"/>
        </w:rPr>
        <w:t xml:space="preserve"> </w:t>
      </w:r>
      <w:r w:rsidR="008A13E7">
        <w:rPr>
          <w:rFonts w:cs="Times New Roman"/>
          <w:szCs w:val="24"/>
        </w:rPr>
        <w:t>We believe that a graduate enrollment of 10-15 students</w:t>
      </w:r>
      <w:r w:rsidR="00F4080C">
        <w:rPr>
          <w:rFonts w:cs="Times New Roman"/>
          <w:szCs w:val="24"/>
        </w:rPr>
        <w:t xml:space="preserve"> (42 students annually divided by 4 classes)</w:t>
      </w:r>
      <w:r w:rsidR="008A13E7">
        <w:rPr>
          <w:rFonts w:cs="Times New Roman"/>
          <w:szCs w:val="24"/>
        </w:rPr>
        <w:t xml:space="preserve"> in the program is a conservative projection with the actual numbers likely to be substantially higher. </w:t>
      </w:r>
    </w:p>
    <w:p w14:paraId="5684ECCC" w14:textId="77777777" w:rsidR="002D0020" w:rsidRPr="001D1B97" w:rsidRDefault="002D0020" w:rsidP="007A7551">
      <w:pPr>
        <w:spacing w:after="0"/>
        <w:ind w:left="288"/>
        <w:rPr>
          <w:rFonts w:cs="Times New Roman"/>
          <w:szCs w:val="24"/>
        </w:rPr>
      </w:pPr>
    </w:p>
    <w:p w14:paraId="69263A73" w14:textId="529331D0" w:rsidR="007A7551" w:rsidRDefault="007A7551" w:rsidP="009E0856">
      <w:pPr>
        <w:spacing w:after="0"/>
        <w:ind w:left="1440" w:hanging="720"/>
        <w:rPr>
          <w:rFonts w:cs="Times New Roman"/>
          <w:szCs w:val="24"/>
        </w:rPr>
      </w:pPr>
      <w:r w:rsidRPr="001D1B97">
        <w:rPr>
          <w:rFonts w:cs="Times New Roman"/>
          <w:szCs w:val="24"/>
        </w:rPr>
        <w:t xml:space="preserve">h. </w:t>
      </w:r>
      <w:r w:rsidR="00AC1C40">
        <w:rPr>
          <w:rFonts w:cs="Times New Roman"/>
          <w:szCs w:val="24"/>
        </w:rPr>
        <w:tab/>
      </w:r>
      <w:r w:rsidRPr="001D1B97">
        <w:rPr>
          <w:rFonts w:cs="Times New Roman"/>
          <w:szCs w:val="24"/>
        </w:rPr>
        <w:t>Name of institutions offering similar program</w:t>
      </w:r>
      <w:r w:rsidR="00607E38">
        <w:rPr>
          <w:rFonts w:cs="Times New Roman"/>
          <w:szCs w:val="24"/>
        </w:rPr>
        <w:t>s</w:t>
      </w:r>
      <w:r w:rsidRPr="001D1B97">
        <w:rPr>
          <w:rFonts w:cs="Times New Roman"/>
          <w:szCs w:val="24"/>
        </w:rPr>
        <w:t xml:space="preserve"> and the institutions used as a model to develop the proposed program</w:t>
      </w:r>
    </w:p>
    <w:p w14:paraId="60171B2D" w14:textId="77777777" w:rsidR="002D0020" w:rsidRDefault="002D0020" w:rsidP="007A7551">
      <w:pPr>
        <w:spacing w:after="0"/>
        <w:ind w:left="288"/>
        <w:rPr>
          <w:rFonts w:cs="Times New Roman"/>
          <w:szCs w:val="24"/>
        </w:rPr>
      </w:pPr>
    </w:p>
    <w:p w14:paraId="6D1BCD58" w14:textId="4090A1FA" w:rsidR="00523154" w:rsidRDefault="00523154" w:rsidP="009E0856">
      <w:pPr>
        <w:spacing w:after="0"/>
        <w:ind w:left="1440"/>
        <w:rPr>
          <w:rFonts w:cs="Times New Roman"/>
          <w:szCs w:val="24"/>
        </w:rPr>
      </w:pPr>
      <w:r>
        <w:rPr>
          <w:rFonts w:cs="Times New Roman"/>
          <w:szCs w:val="24"/>
        </w:rPr>
        <w:t>Several institutions offering similar graduate-level cybersecurit</w:t>
      </w:r>
      <w:r w:rsidR="00252A78">
        <w:rPr>
          <w:rFonts w:cs="Times New Roman"/>
          <w:szCs w:val="24"/>
        </w:rPr>
        <w:t>y certifi</w:t>
      </w:r>
      <w:r w:rsidR="00844A03">
        <w:rPr>
          <w:rFonts w:cs="Times New Roman"/>
          <w:szCs w:val="24"/>
        </w:rPr>
        <w:t xml:space="preserve">cates </w:t>
      </w:r>
      <w:proofErr w:type="gramStart"/>
      <w:r w:rsidR="00844A03">
        <w:rPr>
          <w:rFonts w:cs="Times New Roman"/>
          <w:szCs w:val="24"/>
        </w:rPr>
        <w:t>were reviewed</w:t>
      </w:r>
      <w:proofErr w:type="gramEnd"/>
      <w:r w:rsidR="00844A03">
        <w:rPr>
          <w:rFonts w:cs="Times New Roman"/>
          <w:szCs w:val="24"/>
        </w:rPr>
        <w:t xml:space="preserve"> by using the </w:t>
      </w:r>
      <w:r w:rsidR="004D2DF1">
        <w:rPr>
          <w:rFonts w:cs="Times New Roman"/>
          <w:szCs w:val="24"/>
        </w:rPr>
        <w:t xml:space="preserve">directory at the </w:t>
      </w:r>
      <w:r w:rsidR="00844A03">
        <w:rPr>
          <w:rFonts w:cs="Times New Roman"/>
          <w:szCs w:val="24"/>
        </w:rPr>
        <w:t>cyberdegrees.org website (Cyber Degrees, 2017). The</w:t>
      </w:r>
      <w:r w:rsidR="00D4488A">
        <w:rPr>
          <w:rFonts w:cs="Times New Roman"/>
          <w:szCs w:val="24"/>
        </w:rPr>
        <w:t xml:space="preserve"> search </w:t>
      </w:r>
      <w:proofErr w:type="gramStart"/>
      <w:r w:rsidR="00D4488A">
        <w:rPr>
          <w:rFonts w:cs="Times New Roman"/>
          <w:szCs w:val="24"/>
        </w:rPr>
        <w:t>was focused</w:t>
      </w:r>
      <w:proofErr w:type="gramEnd"/>
      <w:r w:rsidR="00D4488A">
        <w:rPr>
          <w:rFonts w:cs="Times New Roman"/>
          <w:szCs w:val="24"/>
        </w:rPr>
        <w:t xml:space="preserve"> on graduate-level cybersecurity programs with similar course offerings as being offered by the CSCE department.</w:t>
      </w:r>
      <w:r w:rsidR="00572082">
        <w:rPr>
          <w:rFonts w:cs="Times New Roman"/>
          <w:szCs w:val="24"/>
        </w:rPr>
        <w:t xml:space="preserve"> </w:t>
      </w:r>
      <w:r w:rsidR="00444E5B">
        <w:rPr>
          <w:rFonts w:cs="Times New Roman"/>
          <w:szCs w:val="24"/>
        </w:rPr>
        <w:t xml:space="preserve">Many of the CSCE courses are research-centric and advanced since they are offered at the graduate level. </w:t>
      </w:r>
      <w:r w:rsidR="00572082">
        <w:rPr>
          <w:rFonts w:cs="Times New Roman"/>
          <w:szCs w:val="24"/>
        </w:rPr>
        <w:t xml:space="preserve">Representative </w:t>
      </w:r>
      <w:r w:rsidR="0052393C">
        <w:rPr>
          <w:rFonts w:cs="Times New Roman"/>
          <w:szCs w:val="24"/>
        </w:rPr>
        <w:t xml:space="preserve">graduate certificate </w:t>
      </w:r>
      <w:r w:rsidR="00572082">
        <w:rPr>
          <w:rFonts w:cs="Times New Roman"/>
          <w:szCs w:val="24"/>
        </w:rPr>
        <w:t xml:space="preserve">programs that consist of 9-15 credit hours with similar courses </w:t>
      </w:r>
      <w:proofErr w:type="gramStart"/>
      <w:r w:rsidR="00111762">
        <w:rPr>
          <w:rFonts w:cs="Times New Roman"/>
          <w:szCs w:val="24"/>
        </w:rPr>
        <w:t>were used</w:t>
      </w:r>
      <w:proofErr w:type="gramEnd"/>
      <w:r w:rsidR="00111762">
        <w:rPr>
          <w:rFonts w:cs="Times New Roman"/>
          <w:szCs w:val="24"/>
        </w:rPr>
        <w:t xml:space="preserve"> as a model to develop the certificate</w:t>
      </w:r>
      <w:r w:rsidR="005A294A">
        <w:rPr>
          <w:rFonts w:cs="Times New Roman"/>
          <w:szCs w:val="24"/>
        </w:rPr>
        <w:t xml:space="preserve"> and</w:t>
      </w:r>
      <w:r w:rsidR="00111762">
        <w:rPr>
          <w:rFonts w:cs="Times New Roman"/>
          <w:szCs w:val="24"/>
        </w:rPr>
        <w:t xml:space="preserve"> </w:t>
      </w:r>
      <w:r w:rsidR="00572082">
        <w:rPr>
          <w:rFonts w:cs="Times New Roman"/>
          <w:szCs w:val="24"/>
        </w:rPr>
        <w:t>are listed below.</w:t>
      </w:r>
    </w:p>
    <w:p w14:paraId="15E41F1A" w14:textId="77777777" w:rsidR="00572082" w:rsidRDefault="00572082" w:rsidP="009E0856">
      <w:pPr>
        <w:spacing w:after="0"/>
        <w:ind w:left="1440"/>
        <w:rPr>
          <w:rFonts w:cs="Times New Roman"/>
          <w:szCs w:val="24"/>
        </w:rPr>
      </w:pPr>
    </w:p>
    <w:p w14:paraId="4D4A5517" w14:textId="6A39732A" w:rsidR="003B327F" w:rsidRDefault="003B327F" w:rsidP="009E0856">
      <w:pPr>
        <w:pStyle w:val="ListParagraph"/>
        <w:numPr>
          <w:ilvl w:val="0"/>
          <w:numId w:val="4"/>
        </w:numPr>
        <w:spacing w:after="0"/>
        <w:ind w:left="2160"/>
        <w:rPr>
          <w:rFonts w:cs="Times New Roman"/>
          <w:szCs w:val="24"/>
        </w:rPr>
      </w:pPr>
      <w:r>
        <w:rPr>
          <w:rFonts w:cs="Times New Roman"/>
          <w:szCs w:val="24"/>
        </w:rPr>
        <w:t>Kennesaw State University, Information Security and Assurance Certificate, 12 credit hours</w:t>
      </w:r>
    </w:p>
    <w:p w14:paraId="140FF1EA" w14:textId="3903EFFE" w:rsidR="00F4388F" w:rsidRDefault="00F4388F" w:rsidP="009E0856">
      <w:pPr>
        <w:pStyle w:val="ListParagraph"/>
        <w:numPr>
          <w:ilvl w:val="0"/>
          <w:numId w:val="4"/>
        </w:numPr>
        <w:spacing w:after="0"/>
        <w:ind w:left="2160"/>
        <w:rPr>
          <w:rFonts w:cs="Times New Roman"/>
          <w:szCs w:val="24"/>
        </w:rPr>
      </w:pPr>
      <w:r>
        <w:rPr>
          <w:rFonts w:cs="Times New Roman"/>
          <w:szCs w:val="24"/>
        </w:rPr>
        <w:t>Sacramento State</w:t>
      </w:r>
      <w:r w:rsidR="003B327F">
        <w:rPr>
          <w:rFonts w:cs="Times New Roman"/>
          <w:szCs w:val="24"/>
        </w:rPr>
        <w:t>, Certificate in Information Assurance and Security, graduate level, 9 credit hours</w:t>
      </w:r>
    </w:p>
    <w:p w14:paraId="6B89E7FB" w14:textId="0209C0EC" w:rsidR="00572082" w:rsidRDefault="0034104A" w:rsidP="009E0856">
      <w:pPr>
        <w:pStyle w:val="ListParagraph"/>
        <w:numPr>
          <w:ilvl w:val="0"/>
          <w:numId w:val="4"/>
        </w:numPr>
        <w:spacing w:after="0"/>
        <w:ind w:left="2160"/>
        <w:rPr>
          <w:rFonts w:cs="Times New Roman"/>
          <w:szCs w:val="24"/>
        </w:rPr>
      </w:pPr>
      <w:r w:rsidRPr="0034104A">
        <w:rPr>
          <w:rFonts w:cs="Times New Roman"/>
          <w:szCs w:val="24"/>
        </w:rPr>
        <w:t>University of Maryland, Cybersecurity Graduate Certificate in Engineering</w:t>
      </w:r>
      <w:r>
        <w:rPr>
          <w:rFonts w:cs="Times New Roman"/>
          <w:szCs w:val="24"/>
        </w:rPr>
        <w:t xml:space="preserve">, </w:t>
      </w:r>
      <w:r w:rsidR="00D10E23">
        <w:rPr>
          <w:rFonts w:cs="Times New Roman"/>
          <w:szCs w:val="24"/>
        </w:rPr>
        <w:t xml:space="preserve">graduate level, </w:t>
      </w:r>
      <w:r>
        <w:rPr>
          <w:rFonts w:cs="Times New Roman"/>
          <w:szCs w:val="24"/>
        </w:rPr>
        <w:t xml:space="preserve">12 </w:t>
      </w:r>
      <w:r w:rsidR="003B327F">
        <w:rPr>
          <w:rFonts w:cs="Times New Roman"/>
          <w:szCs w:val="24"/>
        </w:rPr>
        <w:t xml:space="preserve">credit </w:t>
      </w:r>
      <w:r>
        <w:rPr>
          <w:rFonts w:cs="Times New Roman"/>
          <w:szCs w:val="24"/>
        </w:rPr>
        <w:t>hours</w:t>
      </w:r>
    </w:p>
    <w:p w14:paraId="04D81DC1" w14:textId="77777777" w:rsidR="00FA3A36" w:rsidRDefault="00FA3A36" w:rsidP="009E0856">
      <w:pPr>
        <w:spacing w:after="0"/>
        <w:ind w:left="1440"/>
        <w:rPr>
          <w:rFonts w:cs="Times New Roman"/>
          <w:szCs w:val="24"/>
        </w:rPr>
      </w:pPr>
    </w:p>
    <w:p w14:paraId="3BB4F808" w14:textId="2AFEFACE" w:rsidR="0034104A" w:rsidRDefault="00FA3A36" w:rsidP="009E0856">
      <w:pPr>
        <w:spacing w:after="0"/>
        <w:ind w:left="1440"/>
        <w:rPr>
          <w:rFonts w:cs="Times New Roman"/>
          <w:szCs w:val="24"/>
        </w:rPr>
      </w:pPr>
      <w:r>
        <w:rPr>
          <w:rFonts w:cs="Times New Roman"/>
          <w:szCs w:val="24"/>
        </w:rPr>
        <w:t xml:space="preserve">In addition to certificate programs, several cybersecurity M.S. programs were reviewed </w:t>
      </w:r>
      <w:r w:rsidR="00B54947">
        <w:rPr>
          <w:rFonts w:cs="Times New Roman"/>
          <w:szCs w:val="24"/>
        </w:rPr>
        <w:t xml:space="preserve">to develop program goals and objectives and expected </w:t>
      </w:r>
      <w:proofErr w:type="gramStart"/>
      <w:r w:rsidR="00B54947">
        <w:rPr>
          <w:rFonts w:cs="Times New Roman"/>
          <w:szCs w:val="24"/>
        </w:rPr>
        <w:t>student learning</w:t>
      </w:r>
      <w:proofErr w:type="gramEnd"/>
      <w:r w:rsidR="00B54947">
        <w:rPr>
          <w:rFonts w:cs="Times New Roman"/>
          <w:szCs w:val="24"/>
        </w:rPr>
        <w:t xml:space="preserve"> outcomes. </w:t>
      </w:r>
      <w:r w:rsidR="003F5BF3">
        <w:rPr>
          <w:rFonts w:cs="Times New Roman"/>
          <w:szCs w:val="24"/>
        </w:rPr>
        <w:t>For example, t</w:t>
      </w:r>
      <w:r w:rsidR="00B54947">
        <w:rPr>
          <w:rFonts w:cs="Times New Roman"/>
          <w:szCs w:val="24"/>
        </w:rPr>
        <w:t>he University of Tulsa</w:t>
      </w:r>
      <w:r w:rsidR="002257E4">
        <w:rPr>
          <w:rFonts w:cs="Times New Roman"/>
          <w:szCs w:val="24"/>
        </w:rPr>
        <w:t xml:space="preserve"> has a </w:t>
      </w:r>
      <w:r w:rsidR="00B54947">
        <w:rPr>
          <w:rFonts w:cs="Times New Roman"/>
          <w:szCs w:val="24"/>
        </w:rPr>
        <w:t>Cyber Security</w:t>
      </w:r>
      <w:r w:rsidR="002257E4">
        <w:rPr>
          <w:rFonts w:cs="Times New Roman"/>
          <w:szCs w:val="24"/>
        </w:rPr>
        <w:t xml:space="preserve"> M.S.</w:t>
      </w:r>
      <w:r w:rsidR="005726E1">
        <w:rPr>
          <w:rFonts w:cs="Times New Roman"/>
          <w:szCs w:val="24"/>
        </w:rPr>
        <w:t xml:space="preserve"> </w:t>
      </w:r>
      <w:r w:rsidR="002257E4">
        <w:rPr>
          <w:rFonts w:cs="Times New Roman"/>
          <w:szCs w:val="24"/>
        </w:rPr>
        <w:t>program with</w:t>
      </w:r>
      <w:r w:rsidR="005726E1">
        <w:rPr>
          <w:rFonts w:cs="Times New Roman"/>
          <w:szCs w:val="24"/>
        </w:rPr>
        <w:t xml:space="preserve"> both thesis and non-thesis option</w:t>
      </w:r>
      <w:r w:rsidR="002257E4">
        <w:rPr>
          <w:rFonts w:cs="Times New Roman"/>
          <w:szCs w:val="24"/>
        </w:rPr>
        <w:t>s</w:t>
      </w:r>
      <w:r w:rsidR="003F5BF3">
        <w:rPr>
          <w:rFonts w:cs="Times New Roman"/>
          <w:szCs w:val="24"/>
        </w:rPr>
        <w:t xml:space="preserve"> and</w:t>
      </w:r>
      <w:r w:rsidR="005726E1">
        <w:rPr>
          <w:rFonts w:cs="Times New Roman"/>
          <w:szCs w:val="24"/>
        </w:rPr>
        <w:t xml:space="preserve"> published program objectives</w:t>
      </w:r>
      <w:r w:rsidR="006F1C7A">
        <w:rPr>
          <w:rFonts w:cs="Times New Roman"/>
          <w:szCs w:val="24"/>
        </w:rPr>
        <w:t xml:space="preserve"> that </w:t>
      </w:r>
      <w:proofErr w:type="gramStart"/>
      <w:r w:rsidR="006F1C7A">
        <w:rPr>
          <w:rFonts w:cs="Times New Roman"/>
          <w:szCs w:val="24"/>
        </w:rPr>
        <w:t>were used</w:t>
      </w:r>
      <w:proofErr w:type="gramEnd"/>
      <w:r w:rsidR="003420EB">
        <w:rPr>
          <w:rFonts w:cs="Times New Roman"/>
          <w:szCs w:val="24"/>
        </w:rPr>
        <w:t xml:space="preserve"> as a guide for the program objectives</w:t>
      </w:r>
      <w:r w:rsidR="005726E1">
        <w:rPr>
          <w:rFonts w:cs="Times New Roman"/>
          <w:szCs w:val="24"/>
        </w:rPr>
        <w:t>.</w:t>
      </w:r>
    </w:p>
    <w:p w14:paraId="7BB1BFE6" w14:textId="77777777" w:rsidR="00523154" w:rsidRDefault="00523154" w:rsidP="009E0856">
      <w:pPr>
        <w:spacing w:after="0"/>
        <w:ind w:left="1440"/>
        <w:rPr>
          <w:rFonts w:cs="Times New Roman"/>
          <w:szCs w:val="24"/>
        </w:rPr>
      </w:pPr>
    </w:p>
    <w:p w14:paraId="7C91BC8B" w14:textId="7F36C7BC" w:rsidR="00E3482C" w:rsidRDefault="00111762" w:rsidP="009E0856">
      <w:pPr>
        <w:spacing w:after="0"/>
        <w:ind w:left="1440"/>
        <w:rPr>
          <w:rFonts w:cs="Times New Roman"/>
          <w:szCs w:val="24"/>
        </w:rPr>
      </w:pPr>
      <w:r>
        <w:rPr>
          <w:rFonts w:cs="Times New Roman"/>
          <w:szCs w:val="24"/>
        </w:rPr>
        <w:t>Note that t</w:t>
      </w:r>
      <w:r w:rsidR="00E3482C">
        <w:rPr>
          <w:rFonts w:cs="Times New Roman"/>
          <w:szCs w:val="24"/>
        </w:rPr>
        <w:t>here is a Technical Certificate in Information Assurance offered by the University of Arkansas at Little Rock (UALR)</w:t>
      </w:r>
      <w:r w:rsidR="000B723B">
        <w:rPr>
          <w:rFonts w:cs="Times New Roman"/>
          <w:szCs w:val="24"/>
        </w:rPr>
        <w:t>. However, this program is the same as the minor in Information Assurance and consists of 21 hours of undergraduate coursework. Therefore, t</w:t>
      </w:r>
      <w:r w:rsidR="006E697A">
        <w:rPr>
          <w:rFonts w:cs="Times New Roman"/>
          <w:szCs w:val="24"/>
        </w:rPr>
        <w:t xml:space="preserve">he UALR </w:t>
      </w:r>
      <w:r w:rsidR="000B723B">
        <w:rPr>
          <w:rFonts w:cs="Times New Roman"/>
          <w:szCs w:val="24"/>
        </w:rPr>
        <w:t xml:space="preserve">program </w:t>
      </w:r>
      <w:proofErr w:type="gramStart"/>
      <w:r w:rsidR="000B723B">
        <w:rPr>
          <w:rFonts w:cs="Times New Roman"/>
          <w:szCs w:val="24"/>
        </w:rPr>
        <w:t>can be classified</w:t>
      </w:r>
      <w:proofErr w:type="gramEnd"/>
      <w:r w:rsidR="000B723B">
        <w:rPr>
          <w:rFonts w:cs="Times New Roman"/>
          <w:szCs w:val="24"/>
        </w:rPr>
        <w:t xml:space="preserve"> as more of an undergraduate certificate instead of a graduate certificate </w:t>
      </w:r>
      <w:r w:rsidR="006E697A">
        <w:rPr>
          <w:rFonts w:cs="Times New Roman"/>
          <w:szCs w:val="24"/>
        </w:rPr>
        <w:t>that is being proposed in this document.</w:t>
      </w:r>
    </w:p>
    <w:p w14:paraId="1F0D283B" w14:textId="77777777" w:rsidR="00EF1584" w:rsidRDefault="00EF1584" w:rsidP="009E0856">
      <w:pPr>
        <w:spacing w:after="0"/>
        <w:ind w:left="1440"/>
        <w:rPr>
          <w:rFonts w:cs="Times New Roman"/>
          <w:szCs w:val="24"/>
        </w:rPr>
      </w:pPr>
    </w:p>
    <w:p w14:paraId="56CD2CD5" w14:textId="183DD993" w:rsidR="00EF1584" w:rsidRDefault="00EF1584" w:rsidP="009E0856">
      <w:pPr>
        <w:spacing w:after="0"/>
        <w:ind w:left="1440"/>
        <w:rPr>
          <w:rFonts w:cs="Times New Roman"/>
          <w:szCs w:val="24"/>
        </w:rPr>
      </w:pPr>
      <w:r>
        <w:rPr>
          <w:rFonts w:cs="Times New Roman"/>
          <w:szCs w:val="24"/>
        </w:rPr>
        <w:t>References:</w:t>
      </w:r>
    </w:p>
    <w:p w14:paraId="17D088FD" w14:textId="77777777" w:rsidR="00EF1584" w:rsidRDefault="00EF1584" w:rsidP="009E0856">
      <w:pPr>
        <w:spacing w:after="0"/>
        <w:ind w:left="1440"/>
        <w:rPr>
          <w:rFonts w:cs="Times New Roman"/>
          <w:szCs w:val="24"/>
        </w:rPr>
      </w:pPr>
    </w:p>
    <w:p w14:paraId="46052A56" w14:textId="01EA9EB4" w:rsidR="00241C28" w:rsidRDefault="00EF1584" w:rsidP="009E0856">
      <w:pPr>
        <w:spacing w:after="0"/>
        <w:ind w:left="1440"/>
        <w:rPr>
          <w:rFonts w:cs="Times New Roman"/>
          <w:szCs w:val="24"/>
        </w:rPr>
      </w:pPr>
      <w:r w:rsidRPr="00EF1584">
        <w:rPr>
          <w:rFonts w:cs="Times New Roman"/>
          <w:iCs/>
          <w:szCs w:val="24"/>
        </w:rPr>
        <w:t>Cyber</w:t>
      </w:r>
      <w:r>
        <w:rPr>
          <w:rFonts w:cs="Times New Roman"/>
          <w:iCs/>
          <w:szCs w:val="24"/>
        </w:rPr>
        <w:t xml:space="preserve"> D</w:t>
      </w:r>
      <w:r w:rsidRPr="00EF1584">
        <w:rPr>
          <w:rFonts w:cs="Times New Roman"/>
          <w:iCs/>
          <w:szCs w:val="24"/>
        </w:rPr>
        <w:t>egrees. (2017). http://cyberdegrees.org</w:t>
      </w:r>
    </w:p>
    <w:p w14:paraId="717A7040" w14:textId="77777777" w:rsidR="002D0020" w:rsidRPr="001D1B97" w:rsidRDefault="002D0020" w:rsidP="007A7551">
      <w:pPr>
        <w:spacing w:after="0"/>
        <w:ind w:left="288"/>
        <w:rPr>
          <w:rFonts w:cs="Times New Roman"/>
          <w:szCs w:val="24"/>
        </w:rPr>
      </w:pPr>
    </w:p>
    <w:p w14:paraId="7A9D40DD" w14:textId="2F99F129" w:rsidR="007A7551" w:rsidRDefault="007A7551" w:rsidP="009E0856">
      <w:pPr>
        <w:spacing w:after="0"/>
        <w:ind w:left="288" w:firstLine="432"/>
        <w:rPr>
          <w:rFonts w:cs="Times New Roman"/>
          <w:szCs w:val="24"/>
        </w:rPr>
      </w:pPr>
      <w:r w:rsidRPr="001D1B97">
        <w:rPr>
          <w:rFonts w:cs="Times New Roman"/>
          <w:szCs w:val="24"/>
        </w:rPr>
        <w:t xml:space="preserve">i. </w:t>
      </w:r>
      <w:r w:rsidR="000B52F4">
        <w:rPr>
          <w:rFonts w:cs="Times New Roman"/>
          <w:szCs w:val="24"/>
        </w:rPr>
        <w:tab/>
      </w:r>
      <w:r w:rsidRPr="001D1B97">
        <w:rPr>
          <w:rFonts w:cs="Times New Roman"/>
          <w:szCs w:val="24"/>
        </w:rPr>
        <w:t>Scheduled program review date (within 10 years of program implementation)</w:t>
      </w:r>
    </w:p>
    <w:p w14:paraId="59360E68" w14:textId="77777777" w:rsidR="002D0020" w:rsidRDefault="002D0020" w:rsidP="007A7551">
      <w:pPr>
        <w:spacing w:after="0"/>
        <w:ind w:left="288"/>
        <w:rPr>
          <w:rFonts w:cs="Times New Roman"/>
          <w:szCs w:val="24"/>
        </w:rPr>
      </w:pPr>
    </w:p>
    <w:p w14:paraId="0324C842" w14:textId="3A56FFCD" w:rsidR="00661BBB" w:rsidRDefault="00856504" w:rsidP="009E0856">
      <w:pPr>
        <w:spacing w:after="0"/>
        <w:ind w:left="1008" w:firstLine="432"/>
        <w:rPr>
          <w:rFonts w:cs="Times New Roman"/>
          <w:szCs w:val="24"/>
        </w:rPr>
      </w:pPr>
      <w:r>
        <w:rPr>
          <w:rFonts w:cs="Times New Roman"/>
          <w:szCs w:val="24"/>
        </w:rPr>
        <w:t>2024-2025</w:t>
      </w:r>
    </w:p>
    <w:p w14:paraId="7DCE5E7C" w14:textId="77777777" w:rsidR="007A7551" w:rsidRPr="001D1B97" w:rsidRDefault="007A7551" w:rsidP="007A7551">
      <w:pPr>
        <w:spacing w:after="0"/>
        <w:rPr>
          <w:rFonts w:cs="Times New Roman"/>
          <w:szCs w:val="24"/>
        </w:rPr>
      </w:pPr>
    </w:p>
    <w:p w14:paraId="710BB327" w14:textId="6DA14353" w:rsidR="007A7551" w:rsidRDefault="007A7551" w:rsidP="009E0856">
      <w:pPr>
        <w:ind w:left="720" w:hanging="720"/>
        <w:rPr>
          <w:rFonts w:cs="Times New Roman"/>
          <w:szCs w:val="24"/>
        </w:rPr>
      </w:pPr>
      <w:r w:rsidRPr="001D1B97">
        <w:rPr>
          <w:rFonts w:cs="Times New Roman"/>
          <w:szCs w:val="24"/>
        </w:rPr>
        <w:t xml:space="preserve">9. </w:t>
      </w:r>
      <w:r w:rsidR="000B52F4">
        <w:rPr>
          <w:rFonts w:cs="Times New Roman"/>
          <w:szCs w:val="24"/>
        </w:rPr>
        <w:tab/>
      </w:r>
      <w:r w:rsidRPr="001D1B97">
        <w:rPr>
          <w:rFonts w:cs="Times New Roman"/>
          <w:szCs w:val="24"/>
        </w:rPr>
        <w:t xml:space="preserve">Provide documentation that proposed program has received full approval by </w:t>
      </w:r>
      <w:r w:rsidR="000B52F4">
        <w:rPr>
          <w:rFonts w:cs="Times New Roman"/>
          <w:szCs w:val="24"/>
        </w:rPr>
        <w:t xml:space="preserve">  </w:t>
      </w:r>
      <w:r w:rsidRPr="001D1B97">
        <w:rPr>
          <w:rFonts w:cs="Times New Roman"/>
          <w:szCs w:val="24"/>
        </w:rPr>
        <w:t xml:space="preserve">licensure/certification entity, if required. (A graduate certificate offered for teacher/educator administrator licensure must be reviewed/approved by the Arkansas Department of Education prior to consideration by the Coordinating Board; therefore, the Education Protocol Form </w:t>
      </w:r>
      <w:proofErr w:type="gramStart"/>
      <w:r w:rsidRPr="001D1B97">
        <w:rPr>
          <w:rFonts w:cs="Times New Roman"/>
          <w:szCs w:val="24"/>
        </w:rPr>
        <w:t>must be submitted</w:t>
      </w:r>
      <w:proofErr w:type="gramEnd"/>
      <w:r w:rsidRPr="001D1B97">
        <w:rPr>
          <w:rFonts w:cs="Times New Roman"/>
          <w:szCs w:val="24"/>
        </w:rPr>
        <w:t xml:space="preserve"> to ADHE along with the Letter of Notification.)</w:t>
      </w:r>
    </w:p>
    <w:p w14:paraId="3AE28EC3" w14:textId="208BB3FF" w:rsidR="006832BA" w:rsidRPr="001D1B97" w:rsidRDefault="006832BA" w:rsidP="009E0856">
      <w:pPr>
        <w:ind w:firstLine="720"/>
        <w:rPr>
          <w:rFonts w:cs="Times New Roman"/>
          <w:szCs w:val="24"/>
        </w:rPr>
      </w:pPr>
      <w:r>
        <w:rPr>
          <w:rFonts w:cs="Times New Roman"/>
          <w:szCs w:val="24"/>
        </w:rPr>
        <w:t>N/A</w:t>
      </w:r>
    </w:p>
    <w:p w14:paraId="68E4E5F6" w14:textId="60EFA59E" w:rsidR="007A7551" w:rsidRPr="001D1B97" w:rsidRDefault="007A7551" w:rsidP="007A7551">
      <w:pPr>
        <w:rPr>
          <w:rFonts w:cs="Times New Roman"/>
          <w:szCs w:val="24"/>
        </w:rPr>
      </w:pPr>
      <w:r w:rsidRPr="001D1B97">
        <w:rPr>
          <w:rFonts w:cs="Times New Roman"/>
          <w:szCs w:val="24"/>
        </w:rPr>
        <w:t xml:space="preserve">10. </w:t>
      </w:r>
      <w:r w:rsidR="000B52F4">
        <w:rPr>
          <w:rFonts w:cs="Times New Roman"/>
          <w:szCs w:val="24"/>
        </w:rPr>
        <w:tab/>
      </w:r>
      <w:r w:rsidRPr="001D1B97">
        <w:rPr>
          <w:rFonts w:cs="Times New Roman"/>
          <w:szCs w:val="24"/>
        </w:rPr>
        <w:t>Institutional curriculum committee review/approval date:</w:t>
      </w:r>
      <w:r w:rsidR="00786E54">
        <w:rPr>
          <w:rFonts w:cs="Times New Roman"/>
          <w:szCs w:val="24"/>
        </w:rPr>
        <w:t xml:space="preserve"> </w:t>
      </w:r>
      <w:r w:rsidR="008F772E">
        <w:rPr>
          <w:rFonts w:cs="Times New Roman"/>
          <w:szCs w:val="24"/>
        </w:rPr>
        <w:t>December 6, 2017</w:t>
      </w:r>
    </w:p>
    <w:p w14:paraId="305705E1" w14:textId="0D525A2E" w:rsidR="007A7551" w:rsidRDefault="007A7551" w:rsidP="009E0856">
      <w:pPr>
        <w:ind w:left="720" w:hanging="720"/>
        <w:rPr>
          <w:rFonts w:cs="Times New Roman"/>
          <w:szCs w:val="24"/>
        </w:rPr>
      </w:pPr>
      <w:r w:rsidRPr="001D1B97">
        <w:rPr>
          <w:rFonts w:cs="Times New Roman"/>
          <w:szCs w:val="24"/>
        </w:rPr>
        <w:t xml:space="preserve">11. </w:t>
      </w:r>
      <w:r w:rsidR="000B52F4">
        <w:rPr>
          <w:rFonts w:cs="Times New Roman"/>
          <w:szCs w:val="24"/>
        </w:rPr>
        <w:tab/>
      </w:r>
      <w:r w:rsidRPr="001D1B97">
        <w:rPr>
          <w:rFonts w:cs="Times New Roman"/>
          <w:szCs w:val="24"/>
        </w:rPr>
        <w:t xml:space="preserve">Will this program be offered on-campus, off-campus or via distance delivery? Indicate </w:t>
      </w:r>
      <w:r w:rsidR="000B52F4">
        <w:rPr>
          <w:rFonts w:cs="Times New Roman"/>
          <w:szCs w:val="24"/>
        </w:rPr>
        <w:t xml:space="preserve">   </w:t>
      </w:r>
      <w:r w:rsidRPr="001D1B97">
        <w:rPr>
          <w:rFonts w:cs="Times New Roman"/>
          <w:szCs w:val="24"/>
        </w:rPr>
        <w:t>mode of distance delivery.</w:t>
      </w:r>
    </w:p>
    <w:p w14:paraId="6CFAB1DD" w14:textId="6886583B" w:rsidR="00180B05" w:rsidRPr="001D1B97" w:rsidRDefault="00180B05" w:rsidP="009E0856">
      <w:pPr>
        <w:ind w:firstLine="720"/>
        <w:rPr>
          <w:rFonts w:cs="Times New Roman"/>
          <w:szCs w:val="24"/>
        </w:rPr>
      </w:pPr>
      <w:r>
        <w:rPr>
          <w:rFonts w:cs="Times New Roman"/>
          <w:szCs w:val="24"/>
        </w:rPr>
        <w:t>On-campus</w:t>
      </w:r>
    </w:p>
    <w:p w14:paraId="158957B7" w14:textId="6F1D70AA" w:rsidR="007A7551" w:rsidRDefault="007A7551" w:rsidP="009E0856">
      <w:pPr>
        <w:ind w:left="720" w:hanging="720"/>
        <w:rPr>
          <w:rFonts w:cs="Times New Roman"/>
          <w:szCs w:val="24"/>
        </w:rPr>
      </w:pPr>
      <w:r w:rsidRPr="001D1B97">
        <w:rPr>
          <w:rFonts w:cs="Times New Roman"/>
          <w:szCs w:val="24"/>
        </w:rPr>
        <w:t xml:space="preserve">12. </w:t>
      </w:r>
      <w:r w:rsidR="000B52F4">
        <w:rPr>
          <w:rFonts w:cs="Times New Roman"/>
          <w:szCs w:val="24"/>
        </w:rPr>
        <w:tab/>
      </w:r>
      <w:r w:rsidRPr="001D1B97">
        <w:rPr>
          <w:rFonts w:cs="Times New Roman"/>
          <w:szCs w:val="24"/>
        </w:rPr>
        <w:t>Identify off-campus location. Provide a copy of e-mail notification to other institutions in the area of the proposed off-campus program offering and their responses; include your reply to the institutional responses.</w:t>
      </w:r>
    </w:p>
    <w:p w14:paraId="04F3AD79" w14:textId="1352ACDD" w:rsidR="00180B05" w:rsidRPr="001D1B97" w:rsidRDefault="00180B05" w:rsidP="009E0856">
      <w:pPr>
        <w:ind w:firstLine="720"/>
        <w:rPr>
          <w:rFonts w:cs="Times New Roman"/>
          <w:szCs w:val="24"/>
        </w:rPr>
      </w:pPr>
      <w:r>
        <w:rPr>
          <w:rFonts w:cs="Times New Roman"/>
          <w:szCs w:val="24"/>
        </w:rPr>
        <w:t>N/A</w:t>
      </w:r>
    </w:p>
    <w:p w14:paraId="50F6CC30" w14:textId="30C1F468" w:rsidR="007A7551" w:rsidRDefault="007A7551" w:rsidP="007A7551">
      <w:pPr>
        <w:rPr>
          <w:rFonts w:cs="Times New Roman"/>
          <w:szCs w:val="24"/>
        </w:rPr>
      </w:pPr>
      <w:r w:rsidRPr="001D1B97">
        <w:rPr>
          <w:rFonts w:cs="Times New Roman"/>
          <w:szCs w:val="24"/>
        </w:rPr>
        <w:t xml:space="preserve">13. </w:t>
      </w:r>
      <w:r w:rsidR="000B52F4">
        <w:rPr>
          <w:rFonts w:cs="Times New Roman"/>
          <w:szCs w:val="24"/>
        </w:rPr>
        <w:tab/>
      </w:r>
      <w:r w:rsidRPr="001D1B97">
        <w:rPr>
          <w:rFonts w:cs="Times New Roman"/>
          <w:szCs w:val="24"/>
        </w:rPr>
        <w:t>Provide additional program information if requested by ADHE staff.</w:t>
      </w:r>
    </w:p>
    <w:p w14:paraId="65BE4CB6" w14:textId="5091C552" w:rsidR="00180B05" w:rsidRPr="001D1B97" w:rsidRDefault="00180B05" w:rsidP="009E0856">
      <w:pPr>
        <w:ind w:firstLine="720"/>
        <w:rPr>
          <w:rFonts w:cs="Times New Roman"/>
          <w:szCs w:val="24"/>
        </w:rPr>
      </w:pPr>
      <w:r>
        <w:rPr>
          <w:rFonts w:cs="Times New Roman"/>
          <w:szCs w:val="24"/>
        </w:rPr>
        <w:t>N/A</w:t>
      </w:r>
    </w:p>
    <w:p w14:paraId="27043CEF" w14:textId="6A3380AD" w:rsidR="007A7551" w:rsidRPr="001D1B97" w:rsidRDefault="007A7551" w:rsidP="007A7551">
      <w:pPr>
        <w:rPr>
          <w:rFonts w:cs="Times New Roman"/>
          <w:szCs w:val="24"/>
        </w:rPr>
      </w:pPr>
      <w:r w:rsidRPr="001D1B97">
        <w:rPr>
          <w:rFonts w:cs="Times New Roman"/>
          <w:szCs w:val="24"/>
        </w:rPr>
        <w:t>President/Chancellor Approval Date:</w:t>
      </w:r>
      <w:r w:rsidR="000B52F4">
        <w:rPr>
          <w:rFonts w:cs="Times New Roman"/>
          <w:szCs w:val="24"/>
        </w:rPr>
        <w:t xml:space="preserve">  January 8, 2018</w:t>
      </w:r>
    </w:p>
    <w:p w14:paraId="68A25B16" w14:textId="0F5DBB1D" w:rsidR="007A7551" w:rsidRPr="001D1B97" w:rsidRDefault="007A7551" w:rsidP="007A7551">
      <w:pPr>
        <w:rPr>
          <w:rFonts w:cs="Times New Roman"/>
          <w:szCs w:val="24"/>
        </w:rPr>
      </w:pPr>
      <w:r w:rsidRPr="001D1B97">
        <w:rPr>
          <w:rFonts w:cs="Times New Roman"/>
          <w:szCs w:val="24"/>
        </w:rPr>
        <w:t>Board of Trustees Notification Date:</w:t>
      </w:r>
      <w:r w:rsidR="000B52F4">
        <w:rPr>
          <w:rFonts w:cs="Times New Roman"/>
          <w:szCs w:val="24"/>
        </w:rPr>
        <w:t xml:space="preserve">  March 29, 2018</w:t>
      </w:r>
    </w:p>
    <w:p w14:paraId="378D5906" w14:textId="024734DD" w:rsidR="002D2701" w:rsidRPr="001D1B97" w:rsidRDefault="007A7551" w:rsidP="007A7551">
      <w:pPr>
        <w:rPr>
          <w:rFonts w:cs="Times New Roman"/>
          <w:szCs w:val="24"/>
        </w:rPr>
      </w:pPr>
      <w:r w:rsidRPr="001D1B97">
        <w:rPr>
          <w:rFonts w:cs="Times New Roman"/>
          <w:szCs w:val="24"/>
        </w:rPr>
        <w:t>Chief Academic Officer:</w:t>
      </w:r>
      <w:r w:rsidR="000B52F4">
        <w:rPr>
          <w:rFonts w:cs="Times New Roman"/>
          <w:szCs w:val="24"/>
        </w:rPr>
        <w:t xml:space="preserve">  James S. Coleman</w:t>
      </w:r>
      <w:r w:rsidRPr="001D1B97">
        <w:rPr>
          <w:rFonts w:cs="Times New Roman"/>
          <w:szCs w:val="24"/>
        </w:rPr>
        <w:tab/>
      </w:r>
      <w:r w:rsidRPr="001D1B97">
        <w:rPr>
          <w:rFonts w:cs="Times New Roman"/>
          <w:szCs w:val="24"/>
        </w:rPr>
        <w:tab/>
        <w:t>Date:</w:t>
      </w:r>
      <w:r w:rsidR="000B52F4">
        <w:rPr>
          <w:rFonts w:cs="Times New Roman"/>
          <w:szCs w:val="24"/>
        </w:rPr>
        <w:t xml:space="preserve">  January 2, 2018</w:t>
      </w:r>
    </w:p>
    <w:sectPr w:rsidR="002D2701" w:rsidRPr="001D1B97" w:rsidSect="007A7551">
      <w:headerReference w:type="even" r:id="rId8"/>
      <w:headerReference w:type="default" r:id="rId9"/>
      <w:footerReference w:type="even" r:id="rId10"/>
      <w:footerReference w:type="default" r:id="rId11"/>
      <w:headerReference w:type="first" r:id="rId12"/>
      <w:footerReference w:type="firs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693E" w14:textId="77777777" w:rsidR="007E5B67" w:rsidRDefault="007E5B67" w:rsidP="002E5801">
      <w:pPr>
        <w:spacing w:after="0" w:line="240" w:lineRule="auto"/>
      </w:pPr>
      <w:r>
        <w:separator/>
      </w:r>
    </w:p>
  </w:endnote>
  <w:endnote w:type="continuationSeparator" w:id="0">
    <w:p w14:paraId="05993C00" w14:textId="77777777" w:rsidR="007E5B67" w:rsidRDefault="007E5B67" w:rsidP="002E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651C" w14:textId="77777777" w:rsidR="002720C2" w:rsidRDefault="0027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24A8" w14:textId="77777777" w:rsidR="002720C2" w:rsidRDefault="00272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D0C4" w14:textId="77777777" w:rsidR="002720C2" w:rsidRDefault="0027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9222" w14:textId="77777777" w:rsidR="007E5B67" w:rsidRDefault="007E5B67" w:rsidP="002E5801">
      <w:pPr>
        <w:spacing w:after="0" w:line="240" w:lineRule="auto"/>
      </w:pPr>
      <w:r>
        <w:separator/>
      </w:r>
    </w:p>
  </w:footnote>
  <w:footnote w:type="continuationSeparator" w:id="0">
    <w:p w14:paraId="1C1C2459" w14:textId="77777777" w:rsidR="007E5B67" w:rsidRDefault="007E5B67" w:rsidP="002E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2D8A" w14:textId="3A3713E8" w:rsidR="002E5801" w:rsidRDefault="002E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DB67" w14:textId="59736002" w:rsidR="002E5801" w:rsidRDefault="002E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FB91" w14:textId="6E037A54" w:rsidR="002E5801" w:rsidRDefault="002E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C5A8E"/>
    <w:multiLevelType w:val="hybridMultilevel"/>
    <w:tmpl w:val="963E3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265620"/>
    <w:multiLevelType w:val="hybridMultilevel"/>
    <w:tmpl w:val="9F90F0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69692E6F"/>
    <w:multiLevelType w:val="hybridMultilevel"/>
    <w:tmpl w:val="2CF050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7EBF36B0"/>
    <w:multiLevelType w:val="hybridMultilevel"/>
    <w:tmpl w:val="8C40D6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51"/>
    <w:rsid w:val="000158DC"/>
    <w:rsid w:val="00016B08"/>
    <w:rsid w:val="00020002"/>
    <w:rsid w:val="000237A1"/>
    <w:rsid w:val="00051C68"/>
    <w:rsid w:val="00053A86"/>
    <w:rsid w:val="00070500"/>
    <w:rsid w:val="000806E0"/>
    <w:rsid w:val="00087E0D"/>
    <w:rsid w:val="000B52F4"/>
    <w:rsid w:val="000B723B"/>
    <w:rsid w:val="000E3797"/>
    <w:rsid w:val="00111762"/>
    <w:rsid w:val="0012723C"/>
    <w:rsid w:val="00127D5E"/>
    <w:rsid w:val="0013224F"/>
    <w:rsid w:val="00134CC1"/>
    <w:rsid w:val="00156B36"/>
    <w:rsid w:val="00157562"/>
    <w:rsid w:val="00167F26"/>
    <w:rsid w:val="00180B05"/>
    <w:rsid w:val="00197848"/>
    <w:rsid w:val="001A1135"/>
    <w:rsid w:val="001C1360"/>
    <w:rsid w:val="001C1ED4"/>
    <w:rsid w:val="001D1B97"/>
    <w:rsid w:val="00200374"/>
    <w:rsid w:val="00215EEC"/>
    <w:rsid w:val="002257E4"/>
    <w:rsid w:val="002417C3"/>
    <w:rsid w:val="00241C28"/>
    <w:rsid w:val="00252A78"/>
    <w:rsid w:val="00253937"/>
    <w:rsid w:val="0025459C"/>
    <w:rsid w:val="002711FD"/>
    <w:rsid w:val="00271A1D"/>
    <w:rsid w:val="002720C2"/>
    <w:rsid w:val="0027317E"/>
    <w:rsid w:val="002916E2"/>
    <w:rsid w:val="00293898"/>
    <w:rsid w:val="002B5F28"/>
    <w:rsid w:val="002C385E"/>
    <w:rsid w:val="002C38F2"/>
    <w:rsid w:val="002D0020"/>
    <w:rsid w:val="002E5801"/>
    <w:rsid w:val="003144B5"/>
    <w:rsid w:val="003230FF"/>
    <w:rsid w:val="00324A5F"/>
    <w:rsid w:val="003320A8"/>
    <w:rsid w:val="0034104A"/>
    <w:rsid w:val="003420EB"/>
    <w:rsid w:val="00345398"/>
    <w:rsid w:val="00365CA0"/>
    <w:rsid w:val="00372A2F"/>
    <w:rsid w:val="00374933"/>
    <w:rsid w:val="003915CF"/>
    <w:rsid w:val="003A1C43"/>
    <w:rsid w:val="003B327F"/>
    <w:rsid w:val="003C1A2B"/>
    <w:rsid w:val="003D0EFC"/>
    <w:rsid w:val="003F5BF3"/>
    <w:rsid w:val="004047EC"/>
    <w:rsid w:val="00406C63"/>
    <w:rsid w:val="0043124E"/>
    <w:rsid w:val="00440E21"/>
    <w:rsid w:val="00444E5B"/>
    <w:rsid w:val="00491E33"/>
    <w:rsid w:val="004A1A02"/>
    <w:rsid w:val="004A1F61"/>
    <w:rsid w:val="004B2942"/>
    <w:rsid w:val="004D0117"/>
    <w:rsid w:val="004D19FF"/>
    <w:rsid w:val="004D1E70"/>
    <w:rsid w:val="004D2DF1"/>
    <w:rsid w:val="004E3F13"/>
    <w:rsid w:val="004E56CA"/>
    <w:rsid w:val="00505146"/>
    <w:rsid w:val="00523154"/>
    <w:rsid w:val="0052393C"/>
    <w:rsid w:val="00545B71"/>
    <w:rsid w:val="00546D8C"/>
    <w:rsid w:val="00546ECB"/>
    <w:rsid w:val="00554FE3"/>
    <w:rsid w:val="00555E25"/>
    <w:rsid w:val="00557901"/>
    <w:rsid w:val="005612FC"/>
    <w:rsid w:val="00572082"/>
    <w:rsid w:val="005726E1"/>
    <w:rsid w:val="00580191"/>
    <w:rsid w:val="0059117C"/>
    <w:rsid w:val="00591ABE"/>
    <w:rsid w:val="005A294A"/>
    <w:rsid w:val="005B1085"/>
    <w:rsid w:val="005B615E"/>
    <w:rsid w:val="00607E38"/>
    <w:rsid w:val="006477A0"/>
    <w:rsid w:val="00654D74"/>
    <w:rsid w:val="00661BBB"/>
    <w:rsid w:val="00664973"/>
    <w:rsid w:val="006714EA"/>
    <w:rsid w:val="006832BA"/>
    <w:rsid w:val="00693C74"/>
    <w:rsid w:val="006D55F3"/>
    <w:rsid w:val="006E56E5"/>
    <w:rsid w:val="006E697A"/>
    <w:rsid w:val="006F1C7A"/>
    <w:rsid w:val="006F4D6A"/>
    <w:rsid w:val="00721667"/>
    <w:rsid w:val="007457AF"/>
    <w:rsid w:val="00755E9C"/>
    <w:rsid w:val="0077520C"/>
    <w:rsid w:val="00786E54"/>
    <w:rsid w:val="0079414A"/>
    <w:rsid w:val="00797B67"/>
    <w:rsid w:val="007A7551"/>
    <w:rsid w:val="007B0235"/>
    <w:rsid w:val="007B675B"/>
    <w:rsid w:val="007C085F"/>
    <w:rsid w:val="007C3F91"/>
    <w:rsid w:val="007C4998"/>
    <w:rsid w:val="007E4509"/>
    <w:rsid w:val="007E5B67"/>
    <w:rsid w:val="00810106"/>
    <w:rsid w:val="008161DF"/>
    <w:rsid w:val="00844A03"/>
    <w:rsid w:val="0084542D"/>
    <w:rsid w:val="00856504"/>
    <w:rsid w:val="00866E96"/>
    <w:rsid w:val="0087516A"/>
    <w:rsid w:val="0087737A"/>
    <w:rsid w:val="008867FC"/>
    <w:rsid w:val="008A13E7"/>
    <w:rsid w:val="008B1A79"/>
    <w:rsid w:val="008E2FB7"/>
    <w:rsid w:val="008F25FC"/>
    <w:rsid w:val="008F3350"/>
    <w:rsid w:val="008F772E"/>
    <w:rsid w:val="00906F21"/>
    <w:rsid w:val="00915DC0"/>
    <w:rsid w:val="0091623E"/>
    <w:rsid w:val="00934D21"/>
    <w:rsid w:val="00936DB6"/>
    <w:rsid w:val="0094308B"/>
    <w:rsid w:val="00961BD3"/>
    <w:rsid w:val="0098527E"/>
    <w:rsid w:val="009C75C9"/>
    <w:rsid w:val="009E0856"/>
    <w:rsid w:val="009F2197"/>
    <w:rsid w:val="009F7D84"/>
    <w:rsid w:val="00A11B7F"/>
    <w:rsid w:val="00A3026F"/>
    <w:rsid w:val="00A861AA"/>
    <w:rsid w:val="00A87D39"/>
    <w:rsid w:val="00A906E1"/>
    <w:rsid w:val="00A9183A"/>
    <w:rsid w:val="00A931DE"/>
    <w:rsid w:val="00AB441C"/>
    <w:rsid w:val="00AB57E3"/>
    <w:rsid w:val="00AC1C40"/>
    <w:rsid w:val="00AC341A"/>
    <w:rsid w:val="00AC659D"/>
    <w:rsid w:val="00AD6C63"/>
    <w:rsid w:val="00AF1D38"/>
    <w:rsid w:val="00AF59E3"/>
    <w:rsid w:val="00B141B0"/>
    <w:rsid w:val="00B21F38"/>
    <w:rsid w:val="00B31EA1"/>
    <w:rsid w:val="00B37E98"/>
    <w:rsid w:val="00B40660"/>
    <w:rsid w:val="00B54817"/>
    <w:rsid w:val="00B54947"/>
    <w:rsid w:val="00B54A92"/>
    <w:rsid w:val="00B60B09"/>
    <w:rsid w:val="00B66DC4"/>
    <w:rsid w:val="00B70FE3"/>
    <w:rsid w:val="00B736F2"/>
    <w:rsid w:val="00B928E2"/>
    <w:rsid w:val="00BA54A2"/>
    <w:rsid w:val="00BA6D95"/>
    <w:rsid w:val="00BB67A9"/>
    <w:rsid w:val="00BF0375"/>
    <w:rsid w:val="00BF3E9E"/>
    <w:rsid w:val="00BF565C"/>
    <w:rsid w:val="00C21973"/>
    <w:rsid w:val="00C23CB6"/>
    <w:rsid w:val="00C268E3"/>
    <w:rsid w:val="00C41E60"/>
    <w:rsid w:val="00C7012C"/>
    <w:rsid w:val="00C826EA"/>
    <w:rsid w:val="00C8718B"/>
    <w:rsid w:val="00CA4920"/>
    <w:rsid w:val="00CB2F67"/>
    <w:rsid w:val="00CB4E41"/>
    <w:rsid w:val="00CC734C"/>
    <w:rsid w:val="00CE2E63"/>
    <w:rsid w:val="00D033B2"/>
    <w:rsid w:val="00D10E23"/>
    <w:rsid w:val="00D230E0"/>
    <w:rsid w:val="00D30673"/>
    <w:rsid w:val="00D413CF"/>
    <w:rsid w:val="00D4488A"/>
    <w:rsid w:val="00D452BB"/>
    <w:rsid w:val="00D45672"/>
    <w:rsid w:val="00D71302"/>
    <w:rsid w:val="00D82C7C"/>
    <w:rsid w:val="00D8430D"/>
    <w:rsid w:val="00DC3ED5"/>
    <w:rsid w:val="00DE680C"/>
    <w:rsid w:val="00E31758"/>
    <w:rsid w:val="00E3482C"/>
    <w:rsid w:val="00E60478"/>
    <w:rsid w:val="00E73BBC"/>
    <w:rsid w:val="00E77CEF"/>
    <w:rsid w:val="00E8734E"/>
    <w:rsid w:val="00EA1448"/>
    <w:rsid w:val="00EA73F3"/>
    <w:rsid w:val="00EB053A"/>
    <w:rsid w:val="00EB5B7A"/>
    <w:rsid w:val="00EB790D"/>
    <w:rsid w:val="00EB7E9A"/>
    <w:rsid w:val="00EC4CF2"/>
    <w:rsid w:val="00EC6D0C"/>
    <w:rsid w:val="00ED197F"/>
    <w:rsid w:val="00EF0517"/>
    <w:rsid w:val="00EF1584"/>
    <w:rsid w:val="00F06231"/>
    <w:rsid w:val="00F11F98"/>
    <w:rsid w:val="00F34C5B"/>
    <w:rsid w:val="00F37346"/>
    <w:rsid w:val="00F4080C"/>
    <w:rsid w:val="00F4388F"/>
    <w:rsid w:val="00F450DA"/>
    <w:rsid w:val="00F52E05"/>
    <w:rsid w:val="00F718AD"/>
    <w:rsid w:val="00F721A4"/>
    <w:rsid w:val="00F737BD"/>
    <w:rsid w:val="00F75256"/>
    <w:rsid w:val="00F851C3"/>
    <w:rsid w:val="00FA3A36"/>
    <w:rsid w:val="00FB5F35"/>
    <w:rsid w:val="00FC0423"/>
    <w:rsid w:val="00FD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9124D"/>
  <w15:docId w15:val="{49C9E78B-94DA-4065-8E19-ED34A8F5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A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197"/>
    <w:rPr>
      <w:color w:val="0000FF" w:themeColor="hyperlink"/>
      <w:u w:val="single"/>
    </w:rPr>
  </w:style>
  <w:style w:type="paragraph" w:styleId="ListParagraph">
    <w:name w:val="List Paragraph"/>
    <w:basedOn w:val="Normal"/>
    <w:uiPriority w:val="34"/>
    <w:qFormat/>
    <w:rsid w:val="002D0020"/>
    <w:pPr>
      <w:ind w:left="720"/>
      <w:contextualSpacing/>
    </w:pPr>
  </w:style>
  <w:style w:type="paragraph" w:customStyle="1" w:styleId="IndentAnswers">
    <w:name w:val="IndentAnswers"/>
    <w:basedOn w:val="Normal"/>
    <w:qFormat/>
    <w:rsid w:val="00936DB6"/>
    <w:pPr>
      <w:ind w:left="288"/>
    </w:pPr>
    <w:rPr>
      <w:rFonts w:cs="Times New Roman"/>
      <w:szCs w:val="24"/>
    </w:rPr>
  </w:style>
  <w:style w:type="character" w:styleId="CommentReference">
    <w:name w:val="annotation reference"/>
    <w:basedOn w:val="DefaultParagraphFont"/>
    <w:uiPriority w:val="99"/>
    <w:semiHidden/>
    <w:unhideWhenUsed/>
    <w:rsid w:val="00EA1448"/>
    <w:rPr>
      <w:sz w:val="16"/>
      <w:szCs w:val="16"/>
    </w:rPr>
  </w:style>
  <w:style w:type="paragraph" w:styleId="CommentText">
    <w:name w:val="annotation text"/>
    <w:basedOn w:val="Normal"/>
    <w:link w:val="CommentTextChar"/>
    <w:uiPriority w:val="99"/>
    <w:semiHidden/>
    <w:unhideWhenUsed/>
    <w:rsid w:val="00EA1448"/>
    <w:pPr>
      <w:spacing w:line="240" w:lineRule="auto"/>
    </w:pPr>
    <w:rPr>
      <w:sz w:val="20"/>
      <w:szCs w:val="20"/>
    </w:rPr>
  </w:style>
  <w:style w:type="character" w:customStyle="1" w:styleId="CommentTextChar">
    <w:name w:val="Comment Text Char"/>
    <w:basedOn w:val="DefaultParagraphFont"/>
    <w:link w:val="CommentText"/>
    <w:uiPriority w:val="99"/>
    <w:semiHidden/>
    <w:rsid w:val="00EA14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1448"/>
    <w:rPr>
      <w:b/>
      <w:bCs/>
    </w:rPr>
  </w:style>
  <w:style w:type="character" w:customStyle="1" w:styleId="CommentSubjectChar">
    <w:name w:val="Comment Subject Char"/>
    <w:basedOn w:val="CommentTextChar"/>
    <w:link w:val="CommentSubject"/>
    <w:uiPriority w:val="99"/>
    <w:semiHidden/>
    <w:rsid w:val="00EA1448"/>
    <w:rPr>
      <w:rFonts w:ascii="Times New Roman" w:hAnsi="Times New Roman"/>
      <w:b/>
      <w:bCs/>
      <w:sz w:val="20"/>
      <w:szCs w:val="20"/>
    </w:rPr>
  </w:style>
  <w:style w:type="paragraph" w:styleId="BalloonText">
    <w:name w:val="Balloon Text"/>
    <w:basedOn w:val="Normal"/>
    <w:link w:val="BalloonTextChar"/>
    <w:uiPriority w:val="99"/>
    <w:semiHidden/>
    <w:unhideWhenUsed/>
    <w:rsid w:val="00EA1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48"/>
    <w:rPr>
      <w:rFonts w:ascii="Segoe UI" w:hAnsi="Segoe UI" w:cs="Segoe UI"/>
      <w:sz w:val="18"/>
      <w:szCs w:val="18"/>
    </w:rPr>
  </w:style>
  <w:style w:type="paragraph" w:styleId="Header">
    <w:name w:val="header"/>
    <w:basedOn w:val="Normal"/>
    <w:link w:val="HeaderChar"/>
    <w:uiPriority w:val="99"/>
    <w:unhideWhenUsed/>
    <w:rsid w:val="002E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01"/>
    <w:rPr>
      <w:rFonts w:ascii="Times New Roman" w:hAnsi="Times New Roman"/>
      <w:sz w:val="24"/>
    </w:rPr>
  </w:style>
  <w:style w:type="paragraph" w:styleId="Footer">
    <w:name w:val="footer"/>
    <w:basedOn w:val="Normal"/>
    <w:link w:val="FooterChar"/>
    <w:uiPriority w:val="99"/>
    <w:unhideWhenUsed/>
    <w:rsid w:val="002E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9632-B6D0-4F2A-A7A6-1051F446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11959</Characters>
  <Application>Microsoft Office Word</Application>
  <DocSecurity>4</DocSecurity>
  <Lines>351</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Alice R. Griffin</cp:lastModifiedBy>
  <cp:revision>2</cp:revision>
  <cp:lastPrinted>2017-11-02T14:46:00Z</cp:lastPrinted>
  <dcterms:created xsi:type="dcterms:W3CDTF">2017-12-20T20:37:00Z</dcterms:created>
  <dcterms:modified xsi:type="dcterms:W3CDTF">2017-12-20T20:37:00Z</dcterms:modified>
</cp:coreProperties>
</file>