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272C" w14:textId="77777777" w:rsidR="008445CF" w:rsidRPr="008445CF" w:rsidRDefault="008445CF" w:rsidP="00844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CF">
        <w:rPr>
          <w:rFonts w:ascii="Times New Roman" w:hAnsi="Times New Roman" w:cs="Times New Roman"/>
          <w:b/>
          <w:bCs/>
          <w:sz w:val="24"/>
          <w:szCs w:val="24"/>
        </w:rPr>
        <w:t>Board of Trustees Academic Agenda Items</w:t>
      </w:r>
    </w:p>
    <w:p w14:paraId="17EEB135" w14:textId="73E78F9E" w:rsidR="008445CF" w:rsidRDefault="008445CF" w:rsidP="00844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CF">
        <w:rPr>
          <w:rFonts w:ascii="Times New Roman" w:hAnsi="Times New Roman" w:cs="Times New Roman"/>
          <w:b/>
          <w:bCs/>
          <w:sz w:val="24"/>
          <w:szCs w:val="24"/>
        </w:rPr>
        <w:t>Provost and Vice Chancellor for Academic Affairs</w:t>
      </w:r>
    </w:p>
    <w:p w14:paraId="157D9FB4" w14:textId="30FB224F" w:rsidR="008445CF" w:rsidRPr="008445CF" w:rsidRDefault="008445CF" w:rsidP="00844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Degree Cost and Salary Earnings</w:t>
      </w:r>
    </w:p>
    <w:p w14:paraId="3B10F939" w14:textId="7CEA61F3" w:rsidR="008445CF" w:rsidRPr="008445CF" w:rsidRDefault="008445CF" w:rsidP="00844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CF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25725A">
        <w:rPr>
          <w:rFonts w:ascii="Times New Roman" w:hAnsi="Times New Roman" w:cs="Times New Roman"/>
          <w:b/>
          <w:bCs/>
          <w:sz w:val="24"/>
          <w:szCs w:val="24"/>
        </w:rPr>
        <w:t>rch 14 &amp; 15,</w:t>
      </w:r>
      <w:r w:rsidRPr="008445C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5725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CDC4E8F" w14:textId="4DB2372E" w:rsidR="00EE49DD" w:rsidRDefault="00EE49DD" w:rsidP="00EE4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BAB77" w14:textId="77777777" w:rsidR="00F618C0" w:rsidRDefault="00F618C0" w:rsidP="00EE4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0416" w14:textId="28256CAB" w:rsidR="00EE49DD" w:rsidRDefault="0025725A" w:rsidP="00EE4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of Arts in Interdisciplinary Studies</w:t>
      </w:r>
    </w:p>
    <w:p w14:paraId="107B36FE" w14:textId="77777777" w:rsidR="00EB60CB" w:rsidRPr="00C65FBF" w:rsidRDefault="00EB60CB" w:rsidP="00EE49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FCC55" w14:textId="77777777" w:rsidR="00EE49DD" w:rsidRPr="00C65FBF" w:rsidRDefault="00EE49DD" w:rsidP="00EE49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F">
        <w:rPr>
          <w:rFonts w:ascii="Times New Roman" w:hAnsi="Times New Roman" w:cs="Times New Roman"/>
          <w:sz w:val="24"/>
          <w:szCs w:val="24"/>
        </w:rPr>
        <w:t>Expected cost to students to earn the credential</w:t>
      </w:r>
    </w:p>
    <w:p w14:paraId="5DCEC67F" w14:textId="55984E2A" w:rsidR="00EE49DD" w:rsidRDefault="00EE49DD" w:rsidP="00EE49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F">
        <w:rPr>
          <w:rFonts w:ascii="Times New Roman" w:hAnsi="Times New Roman" w:cs="Times New Roman"/>
          <w:sz w:val="24"/>
          <w:szCs w:val="24"/>
        </w:rPr>
        <w:t xml:space="preserve">Total estimated cost of tuition and fees for </w:t>
      </w:r>
      <w:r w:rsidR="004E25F8">
        <w:rPr>
          <w:rFonts w:ascii="Times New Roman" w:hAnsi="Times New Roman" w:cs="Times New Roman"/>
          <w:sz w:val="24"/>
          <w:szCs w:val="24"/>
        </w:rPr>
        <w:t xml:space="preserve">30 </w:t>
      </w:r>
      <w:r w:rsidRPr="00C65FBF">
        <w:rPr>
          <w:rFonts w:ascii="Times New Roman" w:hAnsi="Times New Roman" w:cs="Times New Roman"/>
          <w:sz w:val="24"/>
          <w:szCs w:val="24"/>
        </w:rPr>
        <w:t xml:space="preserve">credit hours equals </w:t>
      </w:r>
      <w:r w:rsidR="0069038D" w:rsidRPr="0069038D">
        <w:rPr>
          <w:rFonts w:ascii="Times New Roman" w:hAnsi="Times New Roman" w:cs="Times New Roman"/>
          <w:sz w:val="24"/>
          <w:szCs w:val="24"/>
        </w:rPr>
        <w:t>$</w:t>
      </w:r>
      <w:r w:rsidR="00A01158">
        <w:rPr>
          <w:rFonts w:ascii="Times New Roman" w:hAnsi="Times New Roman" w:cs="Times New Roman"/>
          <w:sz w:val="24"/>
          <w:szCs w:val="24"/>
        </w:rPr>
        <w:t>15,111.60 for Arkansas Resident fully on-campus students</w:t>
      </w:r>
      <w:r w:rsidRPr="00C65FBF">
        <w:rPr>
          <w:rFonts w:ascii="Times New Roman" w:hAnsi="Times New Roman" w:cs="Times New Roman"/>
          <w:sz w:val="24"/>
          <w:szCs w:val="24"/>
        </w:rPr>
        <w:t>.</w:t>
      </w:r>
    </w:p>
    <w:p w14:paraId="4EFB8B48" w14:textId="15205BB3" w:rsidR="00A01158" w:rsidRPr="00C65FBF" w:rsidRDefault="00171A3A" w:rsidP="00EE49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F">
        <w:rPr>
          <w:rFonts w:ascii="Times New Roman" w:hAnsi="Times New Roman" w:cs="Times New Roman"/>
          <w:sz w:val="24"/>
          <w:szCs w:val="24"/>
        </w:rPr>
        <w:t xml:space="preserve">Total estimated cost of tuition and fees for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C65FBF">
        <w:rPr>
          <w:rFonts w:ascii="Times New Roman" w:hAnsi="Times New Roman" w:cs="Times New Roman"/>
          <w:sz w:val="24"/>
          <w:szCs w:val="24"/>
        </w:rPr>
        <w:t>credit hours equals</w:t>
      </w:r>
      <w:r>
        <w:rPr>
          <w:rFonts w:ascii="Times New Roman" w:hAnsi="Times New Roman" w:cs="Times New Roman"/>
          <w:sz w:val="24"/>
          <w:szCs w:val="24"/>
        </w:rPr>
        <w:t xml:space="preserve"> $14,521.50 for fully on-line students.</w:t>
      </w:r>
    </w:p>
    <w:p w14:paraId="7B312EB9" w14:textId="77777777" w:rsidR="00EE49DD" w:rsidRPr="0088124B" w:rsidRDefault="00EE49DD" w:rsidP="0088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A5855" w14:textId="77777777" w:rsidR="00EE49DD" w:rsidRPr="00C65FBF" w:rsidRDefault="00EE49DD" w:rsidP="00EE49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F">
        <w:rPr>
          <w:rFonts w:ascii="Times New Roman" w:hAnsi="Times New Roman" w:cs="Times New Roman"/>
          <w:sz w:val="24"/>
          <w:szCs w:val="24"/>
        </w:rPr>
        <w:t>Expected starting salary</w:t>
      </w:r>
    </w:p>
    <w:p w14:paraId="37515074" w14:textId="77777777" w:rsidR="000E505A" w:rsidRPr="00C65FBF" w:rsidRDefault="000E505A" w:rsidP="000E50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65FBF">
        <w:rPr>
          <w:rFonts w:ascii="Times New Roman" w:hAnsi="Times New Roman" w:cs="Times New Roman"/>
          <w:color w:val="000000"/>
          <w:sz w:val="24"/>
          <w:szCs w:val="24"/>
        </w:rPr>
        <w:t xml:space="preserve">tarting salaries can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vary based on specific industry that students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graduation.  Median salary for all professions with this credential is $51,300.</w:t>
      </w:r>
    </w:p>
    <w:p w14:paraId="2D3904DD" w14:textId="77777777" w:rsidR="00EE49DD" w:rsidRPr="00C65FBF" w:rsidRDefault="00EE49DD" w:rsidP="00EE49D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33649D6" w14:textId="6BB7A5AF" w:rsidR="004471D4" w:rsidRDefault="00EE49DD" w:rsidP="006C6F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BF">
        <w:rPr>
          <w:rFonts w:ascii="Times New Roman" w:hAnsi="Times New Roman" w:cs="Times New Roman"/>
          <w:sz w:val="24"/>
          <w:szCs w:val="24"/>
        </w:rPr>
        <w:t>Expected salary after 5 years</w:t>
      </w:r>
    </w:p>
    <w:p w14:paraId="7F5C1B0A" w14:textId="6E1E4B95" w:rsidR="006C6F05" w:rsidRPr="000E505A" w:rsidRDefault="000E505A" w:rsidP="000E50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FBF">
        <w:rPr>
          <w:rFonts w:ascii="Times New Roman" w:hAnsi="Times New Roman" w:cs="Times New Roman"/>
          <w:color w:val="000000"/>
          <w:sz w:val="24"/>
          <w:szCs w:val="24"/>
        </w:rPr>
        <w:t>After five year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65FBF">
        <w:rPr>
          <w:rFonts w:ascii="Times New Roman" w:hAnsi="Times New Roman" w:cs="Times New Roman"/>
          <w:color w:val="000000"/>
          <w:sz w:val="24"/>
          <w:szCs w:val="24"/>
        </w:rPr>
        <w:t>, salar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ies </w:t>
      </w:r>
      <w:r w:rsidRPr="00C65FBF">
        <w:rPr>
          <w:rFonts w:ascii="Times New Roman" w:hAnsi="Times New Roman" w:cs="Times New Roman"/>
          <w:color w:val="000000"/>
          <w:sz w:val="24"/>
          <w:szCs w:val="24"/>
        </w:rPr>
        <w:t>will range between $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C65FBF">
        <w:rPr>
          <w:rFonts w:ascii="Times New Roman" w:hAnsi="Times New Roman" w:cs="Times New Roman"/>
          <w:color w:val="000000"/>
          <w:sz w:val="24"/>
          <w:szCs w:val="24"/>
        </w:rPr>
        <w:t xml:space="preserve">,000 and $100,000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depending on sector of industry.  The median earnings for the top two target professions with this credential, postsecondary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general/operations managers, are $58,900 and $103,000 respectively</w:t>
      </w:r>
      <w:r w:rsidRPr="00C65F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C6F05" w:rsidRPr="000E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047"/>
    <w:multiLevelType w:val="hybridMultilevel"/>
    <w:tmpl w:val="40F678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B0DA0"/>
    <w:multiLevelType w:val="hybridMultilevel"/>
    <w:tmpl w:val="98F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586D"/>
    <w:multiLevelType w:val="hybridMultilevel"/>
    <w:tmpl w:val="98F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644357">
    <w:abstractNumId w:val="1"/>
  </w:num>
  <w:num w:numId="2" w16cid:durableId="1568033714">
    <w:abstractNumId w:val="0"/>
  </w:num>
  <w:num w:numId="3" w16cid:durableId="130338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DD"/>
    <w:rsid w:val="000C6B4E"/>
    <w:rsid w:val="000E505A"/>
    <w:rsid w:val="00171A3A"/>
    <w:rsid w:val="001F6345"/>
    <w:rsid w:val="0025725A"/>
    <w:rsid w:val="004471D4"/>
    <w:rsid w:val="004E25F8"/>
    <w:rsid w:val="006700FC"/>
    <w:rsid w:val="0069038D"/>
    <w:rsid w:val="006C6F05"/>
    <w:rsid w:val="006E2AC7"/>
    <w:rsid w:val="00802B19"/>
    <w:rsid w:val="008445CF"/>
    <w:rsid w:val="0088124B"/>
    <w:rsid w:val="008A3DCC"/>
    <w:rsid w:val="00A01158"/>
    <w:rsid w:val="00C7078B"/>
    <w:rsid w:val="00D42A26"/>
    <w:rsid w:val="00EB15A7"/>
    <w:rsid w:val="00EB60CB"/>
    <w:rsid w:val="00EE49DD"/>
    <w:rsid w:val="00F618C0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28BE"/>
  <w15:chartTrackingRefBased/>
  <w15:docId w15:val="{24473090-EBA9-43A6-9C05-5050777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Mamiseishvili</dc:creator>
  <cp:keywords/>
  <dc:description/>
  <cp:lastModifiedBy>Yenny Ongko</cp:lastModifiedBy>
  <cp:revision>2</cp:revision>
  <dcterms:created xsi:type="dcterms:W3CDTF">2022-09-21T16:54:00Z</dcterms:created>
  <dcterms:modified xsi:type="dcterms:W3CDTF">2022-09-21T16:54:00Z</dcterms:modified>
</cp:coreProperties>
</file>