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1C" w:rsidRDefault="00CB770E" w:rsidP="00CB770E">
      <w:pPr>
        <w:jc w:val="center"/>
      </w:pPr>
      <w:bookmarkStart w:id="0" w:name="_GoBack"/>
      <w:bookmarkEnd w:id="0"/>
      <w:r>
        <w:t>Strategy and Viability Method</w:t>
      </w:r>
    </w:p>
    <w:p w:rsidR="00CB770E" w:rsidRDefault="00CB770E" w:rsidP="00CB770E">
      <w:pPr>
        <w:jc w:val="center"/>
      </w:pPr>
      <w:r>
        <w:t>Operations Management Graduate Certificates</w:t>
      </w:r>
    </w:p>
    <w:p w:rsidR="00CB770E" w:rsidRDefault="00CB770E" w:rsidP="00CB770E">
      <w:pPr>
        <w:jc w:val="center"/>
      </w:pPr>
    </w:p>
    <w:p w:rsidR="00CB770E" w:rsidRDefault="00CB770E" w:rsidP="00CB770E">
      <w:r>
        <w:t xml:space="preserve">BACKGROUND:  </w:t>
      </w:r>
      <w:r w:rsidR="000921C9"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:rsidR="000921C9" w:rsidRDefault="000921C9" w:rsidP="00CB770E"/>
    <w:p w:rsidR="000921C9" w:rsidRDefault="000921C9" w:rsidP="00CB770E">
      <w:r>
        <w:t>RESULTS</w:t>
      </w:r>
      <w:r w:rsidR="00A72B05">
        <w:t xml:space="preserve"> OF MARKETING RESERACH</w:t>
      </w:r>
      <w:r>
        <w:t xml:space="preserve">:  The review revealed student desire for </w:t>
      </w:r>
      <w:r w:rsidR="002370D6">
        <w:t xml:space="preserve">five </w:t>
      </w:r>
      <w:r>
        <w:t xml:space="preserve">certificates in the following areas:  </w:t>
      </w:r>
    </w:p>
    <w:p w:rsidR="000921C9" w:rsidRDefault="000921C9" w:rsidP="00CB770E">
      <w:r>
        <w:tab/>
      </w:r>
    </w:p>
    <w:p w:rsidR="009F5074" w:rsidRDefault="009F5074" w:rsidP="009F5074">
      <w:pPr>
        <w:pStyle w:val="ListParagraph"/>
        <w:numPr>
          <w:ilvl w:val="0"/>
          <w:numId w:val="1"/>
        </w:numPr>
      </w:pPr>
      <w:r>
        <w:t>Project Management</w:t>
      </w:r>
    </w:p>
    <w:p w:rsidR="009F5074" w:rsidRDefault="009F5074" w:rsidP="009F5074">
      <w:pPr>
        <w:pStyle w:val="ListParagraph"/>
        <w:numPr>
          <w:ilvl w:val="0"/>
          <w:numId w:val="1"/>
        </w:numPr>
      </w:pPr>
      <w:r>
        <w:t>Lean Six Sigma</w:t>
      </w:r>
    </w:p>
    <w:p w:rsidR="009F5074" w:rsidRDefault="009F5074" w:rsidP="009F5074">
      <w:pPr>
        <w:pStyle w:val="ListParagraph"/>
        <w:numPr>
          <w:ilvl w:val="0"/>
          <w:numId w:val="1"/>
        </w:numPr>
      </w:pPr>
      <w:r>
        <w:t xml:space="preserve">Homeland </w:t>
      </w:r>
      <w:r w:rsidR="002370D6">
        <w:t>Security</w:t>
      </w:r>
    </w:p>
    <w:p w:rsidR="002370D6" w:rsidRDefault="002370D6" w:rsidP="009F5074">
      <w:pPr>
        <w:pStyle w:val="ListParagraph"/>
        <w:numPr>
          <w:ilvl w:val="0"/>
          <w:numId w:val="1"/>
        </w:numPr>
      </w:pPr>
      <w:r>
        <w:t>Healthcare Logistics</w:t>
      </w:r>
    </w:p>
    <w:p w:rsidR="002370D6" w:rsidRDefault="002370D6" w:rsidP="009F5074">
      <w:pPr>
        <w:pStyle w:val="ListParagraph"/>
        <w:numPr>
          <w:ilvl w:val="0"/>
          <w:numId w:val="1"/>
        </w:numPr>
      </w:pPr>
      <w:r>
        <w:t>Risk Management</w:t>
      </w:r>
    </w:p>
    <w:p w:rsidR="00A72B05" w:rsidRDefault="00A72B05" w:rsidP="00A72B05"/>
    <w:p w:rsidR="00A72B05" w:rsidRDefault="00A72B05" w:rsidP="00A72B05">
      <w:r>
        <w:t>Additionally, benchmarking of job requirements for advertised positions and discussions with employers and students show a strong desire to follow the professional</w:t>
      </w:r>
      <w:r w:rsidR="00C97B03">
        <w:t xml:space="preserve"> association </w:t>
      </w:r>
      <w:r>
        <w:t>Body of Knowledge</w:t>
      </w:r>
      <w:r w:rsidR="00C97B03">
        <w:t xml:space="preserve"> (BOK)</w:t>
      </w:r>
      <w:r>
        <w:t xml:space="preserve"> in each area to </w:t>
      </w:r>
      <w:r w:rsidR="00C97B03">
        <w:t>reinforce preparation</w:t>
      </w:r>
      <w:r>
        <w:t xml:space="preserve"> for certification.  </w:t>
      </w:r>
    </w:p>
    <w:p w:rsidR="00A72B05" w:rsidRDefault="00A72B05" w:rsidP="00A72B05"/>
    <w:p w:rsidR="00A72B05" w:rsidRDefault="00A72B05" w:rsidP="00A72B05">
      <w:r>
        <w:t>STRATEGY:  As a result of the research and to ensure long-term viability, the following strategy was developed:</w:t>
      </w:r>
    </w:p>
    <w:p w:rsidR="00A72B05" w:rsidRDefault="00A72B05" w:rsidP="00A72B05"/>
    <w:p w:rsidR="00A72B05" w:rsidRDefault="00A72B05" w:rsidP="00C97B03">
      <w:pPr>
        <w:pStyle w:val="ListParagraph"/>
        <w:numPr>
          <w:ilvl w:val="0"/>
          <w:numId w:val="2"/>
        </w:numPr>
      </w:pPr>
      <w:r>
        <w:t xml:space="preserve">Any course developments would stand independently and defined by an independent </w:t>
      </w:r>
      <w:r w:rsidR="00C97B03">
        <w:t xml:space="preserve">need </w:t>
      </w:r>
      <w:r>
        <w:t xml:space="preserve">for the course.  </w:t>
      </w:r>
    </w:p>
    <w:p w:rsidR="00C97B03" w:rsidRDefault="00C97B03" w:rsidP="00C97B03">
      <w:pPr>
        <w:pStyle w:val="ListParagraph"/>
        <w:numPr>
          <w:ilvl w:val="0"/>
          <w:numId w:val="2"/>
        </w:numPr>
      </w:pPr>
      <w:r>
        <w:t>The entire certificate can be encompassed within a program and, therefore, does not require additional budget requirements; this also allows application of financial aid when done concurrently</w:t>
      </w:r>
      <w:r w:rsidR="00704AEE">
        <w:t xml:space="preserve">, Additionally, because it may qualify for professional certification, some companies will provide reimbursement. </w:t>
      </w:r>
    </w:p>
    <w:p w:rsidR="00C97B03" w:rsidRDefault="00C97B03" w:rsidP="00C97B03">
      <w:pPr>
        <w:pStyle w:val="ListParagraph"/>
        <w:numPr>
          <w:ilvl w:val="0"/>
          <w:numId w:val="2"/>
        </w:numPr>
      </w:pPr>
      <w:r>
        <w:t xml:space="preserve">The highest demand expressed for project </w:t>
      </w:r>
      <w:r w:rsidR="00704AEE">
        <w:t>management that</w:t>
      </w:r>
      <w:r>
        <w:t xml:space="preserve"> has broad application across several programs and disciplines; after testing the process, other certificates would be pursued with the same model. </w:t>
      </w:r>
    </w:p>
    <w:p w:rsidR="00C97B03" w:rsidRDefault="00C97B03" w:rsidP="00C97B03"/>
    <w:p w:rsidR="00C97B03" w:rsidRDefault="00C97B03" w:rsidP="00C97B03">
      <w:r>
        <w:t xml:space="preserve">The Project Management Certificate was </w:t>
      </w:r>
      <w:r w:rsidR="00704AEE">
        <w:t>approved for Fall 2017. The anticipated student load for the first year was 25; the enrollment has already exceeded 50, including MSOM students, MSOM students, former graduates returning for two classes and new students.</w:t>
      </w:r>
    </w:p>
    <w:p w:rsidR="00704AEE" w:rsidRDefault="00704AEE" w:rsidP="00C97B03"/>
    <w:p w:rsidR="00704AEE" w:rsidRDefault="00704AEE" w:rsidP="00C97B03">
      <w:r>
        <w:t xml:space="preserve">The research and work over two years appear to be valid and the certificates appear viable, therefore the next four certificates will be submitted for approval. </w:t>
      </w:r>
    </w:p>
    <w:p w:rsidR="002370D6" w:rsidRDefault="002370D6" w:rsidP="002370D6"/>
    <w:p w:rsidR="002370D6" w:rsidRDefault="002370D6" w:rsidP="002370D6"/>
    <w:p w:rsidR="002370D6" w:rsidRDefault="002370D6" w:rsidP="002370D6"/>
    <w:sectPr w:rsidR="002370D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E"/>
    <w:rsid w:val="000921C9"/>
    <w:rsid w:val="0010541C"/>
    <w:rsid w:val="002370D6"/>
    <w:rsid w:val="00704AEE"/>
    <w:rsid w:val="009F5074"/>
    <w:rsid w:val="00A72B05"/>
    <w:rsid w:val="00B60F71"/>
    <w:rsid w:val="00C95350"/>
    <w:rsid w:val="00C97B03"/>
    <w:rsid w:val="00CB770E"/>
    <w:rsid w:val="00C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127383-ADC6-40B9-A875-8425EA6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Myrlinda Soedjede</cp:lastModifiedBy>
  <cp:revision>2</cp:revision>
  <dcterms:created xsi:type="dcterms:W3CDTF">2018-10-31T14:51:00Z</dcterms:created>
  <dcterms:modified xsi:type="dcterms:W3CDTF">2018-10-31T14:51:00Z</dcterms:modified>
</cp:coreProperties>
</file>