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2F5D9" w14:textId="68ED01AD" w:rsidR="00CC5964" w:rsidRDefault="00CC5964" w:rsidP="00CC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bookmarkStart w:id="0" w:name="_GoBack"/>
      <w:bookmarkEnd w:id="0"/>
      <w:r w:rsidRPr="00CC596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Transfer of </w:t>
      </w:r>
      <w:r w:rsidR="007D232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Course </w:t>
      </w:r>
      <w:r w:rsidRPr="00CC596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Credit Regulations Established by the Graduate School for the </w:t>
      </w:r>
      <w:r w:rsidR="0090420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Doctoral Degrees:  </w:t>
      </w:r>
      <w:r w:rsidRPr="00CC596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</w:p>
    <w:p w14:paraId="39F68F62" w14:textId="59898E11" w:rsidR="00516C96" w:rsidRPr="00CC5964" w:rsidRDefault="00516C96" w:rsidP="00CC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Transfer credit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is allowed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fulfill the course requirements of the doctoral degree at the discretion and request of the department/program.  All dissertation hours and the candidacy exam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must be taken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the University of Arkansas, Fayetteville.</w:t>
      </w:r>
    </w:p>
    <w:p w14:paraId="45DFA3E5" w14:textId="77777777" w:rsidR="00CC5964" w:rsidRPr="00CC5964" w:rsidRDefault="00CC5964" w:rsidP="00CC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Criteria for Acceptable Transfer Credit:</w:t>
      </w:r>
    </w:p>
    <w:p w14:paraId="2F9F5B5D" w14:textId="77777777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Only graded courses (not research hours) are subject to transfer.</w:t>
      </w:r>
    </w:p>
    <w:p w14:paraId="0F80CA17" w14:textId="77777777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course </w:t>
      </w:r>
      <w:proofErr w:type="gramStart"/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must have been regularly offered</w:t>
      </w:r>
      <w:proofErr w:type="gramEnd"/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(not special problems or individual study) by a regionally accredited graduate school.</w:t>
      </w:r>
    </w:p>
    <w:p w14:paraId="5AD59CE2" w14:textId="77777777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The course must have been a bona fide graduate level course, approved for graduate credit and taught by a member of the graduate faculty.</w:t>
      </w:r>
    </w:p>
    <w:p w14:paraId="4FF083B6" w14:textId="77777777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The course must appear on an official transcript as graduate credit from the institution offering the course.</w:t>
      </w:r>
    </w:p>
    <w:p w14:paraId="58F9AF63" w14:textId="77777777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The course grade must be a “B” or “A.” (The student’s grade-point average is NOT to include grades on transfer courses.)</w:t>
      </w:r>
    </w:p>
    <w:p w14:paraId="7DCA53BC" w14:textId="6B8FDD7D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The course must be recommended by the student’s major adviser and be applicable to the degree requirement at the University of Arkansas</w:t>
      </w:r>
      <w:r w:rsidR="0090420C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55FB4D47" w14:textId="77777777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course </w:t>
      </w:r>
      <w:proofErr w:type="gramStart"/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must not have been taken</w:t>
      </w:r>
      <w:proofErr w:type="gramEnd"/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correspondence or for extension credit.</w:t>
      </w:r>
    </w:p>
    <w:p w14:paraId="24D091E8" w14:textId="771A60DC" w:rsidR="00CC5964" w:rsidRP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The course must be acceptable to the department</w:t>
      </w:r>
      <w:r w:rsidR="0090420C">
        <w:rPr>
          <w:rFonts w:ascii="Times New Roman" w:eastAsia="Times New Roman" w:hAnsi="Times New Roman" w:cs="Times New Roman"/>
          <w:sz w:val="24"/>
          <w:szCs w:val="24"/>
          <w:lang w:val="en"/>
        </w:rPr>
        <w:t>/program</w:t>
      </w: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concerned </w:t>
      </w:r>
      <w:r w:rsidR="009042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(with the appropriate signature by the department/program chair/head/director) </w:t>
      </w: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and to the Graduate Dean.</w:t>
      </w:r>
    </w:p>
    <w:p w14:paraId="1E13DC46" w14:textId="173CE2A8" w:rsidR="00CC5964" w:rsidRDefault="00CC5964" w:rsidP="00CC5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course </w:t>
      </w:r>
      <w:proofErr w:type="gramStart"/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must have been taken</w:t>
      </w:r>
      <w:proofErr w:type="gramEnd"/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within the </w:t>
      </w:r>
      <w:r w:rsidR="0090420C">
        <w:rPr>
          <w:rFonts w:ascii="Times New Roman" w:eastAsia="Times New Roman" w:hAnsi="Times New Roman" w:cs="Times New Roman"/>
          <w:sz w:val="24"/>
          <w:szCs w:val="24"/>
          <w:lang w:val="en"/>
        </w:rPr>
        <w:t>seven</w:t>
      </w: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-year time limit of the student’s program at the University of Arkansas.</w:t>
      </w:r>
    </w:p>
    <w:p w14:paraId="7AF626A5" w14:textId="77777777" w:rsidR="00CC5964" w:rsidRPr="00CC5964" w:rsidRDefault="00CC5964" w:rsidP="00CC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Petition for the transfer of credit from foreign universities </w:t>
      </w:r>
      <w:proofErr w:type="gramStart"/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may be made</w:t>
      </w:r>
      <w:proofErr w:type="gramEnd"/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the Graduate Dean by the department/program.</w:t>
      </w:r>
    </w:p>
    <w:p w14:paraId="50357124" w14:textId="67662A21" w:rsidR="00CC5964" w:rsidRPr="00CC5964" w:rsidRDefault="00CC5964" w:rsidP="00CC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Graduate credit </w:t>
      </w:r>
      <w:proofErr w:type="gramStart"/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>cannot be transferred</w:t>
      </w:r>
      <w:proofErr w:type="gramEnd"/>
      <w:r w:rsidRPr="00CC59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satisfy any of the requirements for </w:t>
      </w:r>
      <w:r w:rsidR="0090420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degrees unless they are from appropriately accredited schools. </w:t>
      </w:r>
    </w:p>
    <w:p w14:paraId="43FEA345" w14:textId="77777777" w:rsidR="00216AC1" w:rsidRDefault="00216AC1"/>
    <w:sectPr w:rsidR="00216A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C9D3A" w14:textId="77777777" w:rsidR="00196536" w:rsidRDefault="00196536" w:rsidP="00D53CE0">
      <w:pPr>
        <w:spacing w:after="0" w:line="240" w:lineRule="auto"/>
      </w:pPr>
      <w:r>
        <w:separator/>
      </w:r>
    </w:p>
  </w:endnote>
  <w:endnote w:type="continuationSeparator" w:id="0">
    <w:p w14:paraId="10812FCB" w14:textId="77777777" w:rsidR="00196536" w:rsidRDefault="00196536" w:rsidP="00D5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EEC20" w14:textId="77777777" w:rsidR="00196536" w:rsidRDefault="00196536" w:rsidP="00D53CE0">
      <w:pPr>
        <w:spacing w:after="0" w:line="240" w:lineRule="auto"/>
      </w:pPr>
      <w:r>
        <w:separator/>
      </w:r>
    </w:p>
  </w:footnote>
  <w:footnote w:type="continuationSeparator" w:id="0">
    <w:p w14:paraId="5F35C9DE" w14:textId="77777777" w:rsidR="00196536" w:rsidRDefault="00196536" w:rsidP="00D5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B0DF8" w14:textId="5BB829E7" w:rsidR="00D53CE0" w:rsidRDefault="00D53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539F"/>
    <w:multiLevelType w:val="multilevel"/>
    <w:tmpl w:val="8706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64"/>
    <w:rsid w:val="00196536"/>
    <w:rsid w:val="00216AC1"/>
    <w:rsid w:val="0034780D"/>
    <w:rsid w:val="005058FE"/>
    <w:rsid w:val="00516C96"/>
    <w:rsid w:val="007D2329"/>
    <w:rsid w:val="00880174"/>
    <w:rsid w:val="0090420C"/>
    <w:rsid w:val="00910D10"/>
    <w:rsid w:val="00BE115D"/>
    <w:rsid w:val="00CC5964"/>
    <w:rsid w:val="00CE63AC"/>
    <w:rsid w:val="00D53CE0"/>
    <w:rsid w:val="00D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2C7608"/>
  <w15:chartTrackingRefBased/>
  <w15:docId w15:val="{5EDAC5CD-D6FB-48CA-AAD2-D0B0CD87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E0"/>
  </w:style>
  <w:style w:type="paragraph" w:styleId="Footer">
    <w:name w:val="footer"/>
    <w:basedOn w:val="Normal"/>
    <w:link w:val="FooterChar"/>
    <w:uiPriority w:val="99"/>
    <w:unhideWhenUsed/>
    <w:rsid w:val="00D5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R. Koski</dc:creator>
  <cp:keywords/>
  <dc:description/>
  <cp:lastModifiedBy>Alice R. Griffin</cp:lastModifiedBy>
  <cp:revision>3</cp:revision>
  <dcterms:created xsi:type="dcterms:W3CDTF">2019-09-20T19:32:00Z</dcterms:created>
  <dcterms:modified xsi:type="dcterms:W3CDTF">2019-09-20T19:32:00Z</dcterms:modified>
</cp:coreProperties>
</file>