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ADBF4" w14:textId="77777777" w:rsidR="0083302F" w:rsidRPr="00616828" w:rsidRDefault="0083302F" w:rsidP="0083302F">
      <w:pPr>
        <w:pStyle w:val="Heading3"/>
        <w:rPr>
          <w:rFonts w:ascii="Times New Roman" w:hAnsi="Times New Roman"/>
          <w:szCs w:val="24"/>
        </w:rPr>
      </w:pPr>
      <w:bookmarkStart w:id="0" w:name="_GoBack"/>
      <w:bookmarkEnd w:id="0"/>
      <w:r w:rsidRPr="00616828">
        <w:rPr>
          <w:rFonts w:ascii="Times New Roman" w:hAnsi="Times New Roman"/>
          <w:szCs w:val="24"/>
        </w:rPr>
        <w:t>PROPOSAL – 1</w:t>
      </w:r>
    </w:p>
    <w:p w14:paraId="16C4FFC7" w14:textId="77777777" w:rsidR="0083302F" w:rsidRPr="00616828" w:rsidRDefault="00C60B42" w:rsidP="0083302F">
      <w:pPr>
        <w:pStyle w:val="Heading3"/>
        <w:rPr>
          <w:rFonts w:ascii="Times New Roman" w:hAnsi="Times New Roman"/>
          <w:szCs w:val="24"/>
        </w:rPr>
      </w:pPr>
      <w:r w:rsidRPr="00616828">
        <w:rPr>
          <w:rFonts w:ascii="Times New Roman" w:hAnsi="Times New Roman"/>
          <w:szCs w:val="24"/>
        </w:rPr>
        <w:t xml:space="preserve">NEW </w:t>
      </w:r>
      <w:r w:rsidR="0083302F" w:rsidRPr="00616828">
        <w:rPr>
          <w:rFonts w:ascii="Times New Roman" w:hAnsi="Times New Roman"/>
          <w:szCs w:val="24"/>
        </w:rPr>
        <w:t>DEGREE PROGRAM</w:t>
      </w:r>
    </w:p>
    <w:p w14:paraId="1E952A7F" w14:textId="77777777" w:rsidR="00E4253D" w:rsidRPr="00616828" w:rsidRDefault="00E4253D" w:rsidP="00A70AE9">
      <w:pPr>
        <w:tabs>
          <w:tab w:val="left" w:pos="-90"/>
          <w:tab w:val="left" w:pos="720"/>
        </w:tabs>
        <w:rPr>
          <w:szCs w:val="24"/>
        </w:rPr>
      </w:pPr>
    </w:p>
    <w:p w14:paraId="5B8BFC43" w14:textId="77777777" w:rsidR="0083302F" w:rsidRPr="00616828" w:rsidRDefault="0083302F" w:rsidP="00A70AE9">
      <w:pPr>
        <w:tabs>
          <w:tab w:val="left" w:pos="-90"/>
          <w:tab w:val="left" w:pos="720"/>
        </w:tabs>
        <w:rPr>
          <w:szCs w:val="24"/>
        </w:rPr>
      </w:pPr>
      <w:r w:rsidRPr="00616828">
        <w:rPr>
          <w:szCs w:val="24"/>
        </w:rPr>
        <w:t xml:space="preserve"> 1.  </w:t>
      </w:r>
      <w:r w:rsidR="00A70AE9" w:rsidRPr="00616828">
        <w:rPr>
          <w:szCs w:val="24"/>
        </w:rPr>
        <w:tab/>
      </w:r>
      <w:r w:rsidRPr="00616828">
        <w:rPr>
          <w:b/>
          <w:szCs w:val="24"/>
        </w:rPr>
        <w:t>PROPOSED PROGRAM TITLE</w:t>
      </w:r>
      <w:r w:rsidR="00616828">
        <w:rPr>
          <w:b/>
          <w:szCs w:val="24"/>
        </w:rPr>
        <w:t>:</w:t>
      </w:r>
    </w:p>
    <w:p w14:paraId="24598409" w14:textId="770C6A32" w:rsidR="00262C00" w:rsidRPr="00EE57E6" w:rsidRDefault="00262C00" w:rsidP="00262C00">
      <w:pPr>
        <w:pStyle w:val="ListParagraph"/>
        <w:tabs>
          <w:tab w:val="left" w:pos="-90"/>
          <w:tab w:val="left" w:pos="720"/>
        </w:tabs>
        <w:rPr>
          <w:szCs w:val="24"/>
        </w:rPr>
      </w:pPr>
      <w:r>
        <w:rPr>
          <w:szCs w:val="24"/>
        </w:rPr>
        <w:t>Master of Science in Construction Management (</w:t>
      </w:r>
      <w:r w:rsidR="00737990">
        <w:rPr>
          <w:szCs w:val="24"/>
        </w:rPr>
        <w:t>CSMGMS</w:t>
      </w:r>
      <w:r>
        <w:rPr>
          <w:szCs w:val="24"/>
        </w:rPr>
        <w:t>)</w:t>
      </w:r>
    </w:p>
    <w:p w14:paraId="192B241D" w14:textId="77777777" w:rsidR="0083302F" w:rsidRPr="00616828" w:rsidRDefault="0083302F" w:rsidP="00A70AE9">
      <w:pPr>
        <w:tabs>
          <w:tab w:val="left" w:pos="-90"/>
          <w:tab w:val="left" w:pos="720"/>
        </w:tabs>
        <w:rPr>
          <w:szCs w:val="24"/>
        </w:rPr>
      </w:pPr>
    </w:p>
    <w:p w14:paraId="27153405" w14:textId="77777777" w:rsidR="0083302F" w:rsidRPr="00616828" w:rsidRDefault="0083302F" w:rsidP="00A70AE9">
      <w:pPr>
        <w:tabs>
          <w:tab w:val="left" w:pos="-90"/>
          <w:tab w:val="left" w:pos="720"/>
        </w:tabs>
        <w:rPr>
          <w:b/>
          <w:szCs w:val="24"/>
        </w:rPr>
      </w:pPr>
      <w:r w:rsidRPr="00616828">
        <w:rPr>
          <w:szCs w:val="24"/>
        </w:rPr>
        <w:t xml:space="preserve"> 2.  </w:t>
      </w:r>
      <w:r w:rsidR="00A70AE9" w:rsidRPr="00616828">
        <w:rPr>
          <w:szCs w:val="24"/>
        </w:rPr>
        <w:tab/>
      </w:r>
      <w:r w:rsidRPr="00616828">
        <w:rPr>
          <w:b/>
          <w:szCs w:val="24"/>
        </w:rPr>
        <w:t>CIP CODE REQUESTED</w:t>
      </w:r>
      <w:r w:rsidR="00616828">
        <w:rPr>
          <w:b/>
          <w:szCs w:val="24"/>
        </w:rPr>
        <w:t>:</w:t>
      </w:r>
    </w:p>
    <w:p w14:paraId="7379623B" w14:textId="77777777" w:rsidR="00B342E8" w:rsidRDefault="00B342E8" w:rsidP="00B342E8">
      <w:pPr>
        <w:rPr>
          <w:szCs w:val="24"/>
        </w:rPr>
      </w:pPr>
      <w:r w:rsidRPr="00616828">
        <w:rPr>
          <w:b/>
          <w:szCs w:val="24"/>
        </w:rPr>
        <w:tab/>
      </w:r>
      <w:r w:rsidRPr="00616828">
        <w:rPr>
          <w:szCs w:val="24"/>
        </w:rPr>
        <w:t xml:space="preserve">Link for CIP Codes:  </w:t>
      </w:r>
      <w:hyperlink r:id="rId7" w:history="1">
        <w:r w:rsidRPr="00616828">
          <w:rPr>
            <w:rStyle w:val="Hyperlink"/>
            <w:szCs w:val="24"/>
          </w:rPr>
          <w:t>http://nces.ed.gov/ipeds/cipcode/resources.aspx?y=55</w:t>
        </w:r>
      </w:hyperlink>
      <w:r w:rsidRPr="00616828">
        <w:rPr>
          <w:szCs w:val="24"/>
        </w:rPr>
        <w:t xml:space="preserve">. </w:t>
      </w:r>
    </w:p>
    <w:p w14:paraId="12BA570A" w14:textId="77777777" w:rsidR="00262C00" w:rsidRPr="00616828" w:rsidRDefault="00262C00" w:rsidP="00B342E8">
      <w:pPr>
        <w:rPr>
          <w:szCs w:val="24"/>
        </w:rPr>
      </w:pPr>
      <w:r>
        <w:rPr>
          <w:szCs w:val="24"/>
        </w:rPr>
        <w:tab/>
        <w:t>52.2</w:t>
      </w:r>
      <w:r w:rsidRPr="00A21921">
        <w:rPr>
          <w:szCs w:val="24"/>
        </w:rPr>
        <w:t>001</w:t>
      </w:r>
    </w:p>
    <w:p w14:paraId="11A9D9CD" w14:textId="77777777" w:rsidR="0083302F" w:rsidRPr="00616828" w:rsidRDefault="0083302F" w:rsidP="00A70AE9">
      <w:pPr>
        <w:tabs>
          <w:tab w:val="left" w:pos="-90"/>
          <w:tab w:val="left" w:pos="720"/>
        </w:tabs>
        <w:rPr>
          <w:szCs w:val="24"/>
        </w:rPr>
      </w:pPr>
    </w:p>
    <w:p w14:paraId="3C1545AB" w14:textId="77777777" w:rsidR="00C60B42" w:rsidRPr="00616828" w:rsidRDefault="0083302F" w:rsidP="00A70AE9">
      <w:pPr>
        <w:tabs>
          <w:tab w:val="left" w:pos="-90"/>
          <w:tab w:val="left" w:pos="720"/>
        </w:tabs>
        <w:rPr>
          <w:b/>
          <w:szCs w:val="24"/>
        </w:rPr>
      </w:pPr>
      <w:r w:rsidRPr="00616828">
        <w:rPr>
          <w:szCs w:val="24"/>
        </w:rPr>
        <w:t xml:space="preserve"> 3.  </w:t>
      </w:r>
      <w:r w:rsidR="00A70AE9" w:rsidRPr="00616828">
        <w:rPr>
          <w:szCs w:val="24"/>
        </w:rPr>
        <w:tab/>
      </w:r>
      <w:r w:rsidR="00C60B42" w:rsidRPr="00616828">
        <w:rPr>
          <w:b/>
          <w:szCs w:val="24"/>
        </w:rPr>
        <w:t>PROPOSED STARTING DATE</w:t>
      </w:r>
      <w:r w:rsidR="00616828">
        <w:rPr>
          <w:b/>
          <w:szCs w:val="24"/>
        </w:rPr>
        <w:t>:</w:t>
      </w:r>
      <w:r w:rsidR="00C60B42" w:rsidRPr="00616828">
        <w:rPr>
          <w:b/>
          <w:szCs w:val="24"/>
        </w:rPr>
        <w:t xml:space="preserve"> </w:t>
      </w:r>
    </w:p>
    <w:p w14:paraId="171E93CE" w14:textId="064291C2" w:rsidR="00C60B42" w:rsidRPr="00262C00" w:rsidRDefault="00262C00" w:rsidP="00A70AE9">
      <w:pPr>
        <w:tabs>
          <w:tab w:val="left" w:pos="-90"/>
          <w:tab w:val="left" w:pos="720"/>
        </w:tabs>
        <w:rPr>
          <w:szCs w:val="24"/>
        </w:rPr>
      </w:pPr>
      <w:r>
        <w:rPr>
          <w:b/>
          <w:szCs w:val="24"/>
        </w:rPr>
        <w:tab/>
      </w:r>
      <w:r w:rsidRPr="00262C00">
        <w:rPr>
          <w:szCs w:val="24"/>
        </w:rPr>
        <w:t>Fall 202</w:t>
      </w:r>
      <w:r w:rsidR="00737990">
        <w:rPr>
          <w:szCs w:val="24"/>
        </w:rPr>
        <w:t>1</w:t>
      </w:r>
    </w:p>
    <w:p w14:paraId="0B1901C8" w14:textId="77777777" w:rsidR="00262C00" w:rsidRPr="00616828" w:rsidRDefault="00262C00" w:rsidP="00A70AE9">
      <w:pPr>
        <w:tabs>
          <w:tab w:val="left" w:pos="-90"/>
          <w:tab w:val="left" w:pos="720"/>
        </w:tabs>
        <w:rPr>
          <w:b/>
          <w:szCs w:val="24"/>
        </w:rPr>
      </w:pPr>
    </w:p>
    <w:p w14:paraId="5966151F" w14:textId="77777777" w:rsidR="0083302F" w:rsidRPr="00616828" w:rsidRDefault="00C60B42" w:rsidP="00A70AE9">
      <w:pPr>
        <w:tabs>
          <w:tab w:val="left" w:pos="-90"/>
          <w:tab w:val="left" w:pos="360"/>
          <w:tab w:val="left" w:pos="720"/>
          <w:tab w:val="left" w:pos="900"/>
        </w:tabs>
        <w:rPr>
          <w:szCs w:val="24"/>
        </w:rPr>
      </w:pPr>
      <w:r w:rsidRPr="00616828">
        <w:rPr>
          <w:szCs w:val="24"/>
        </w:rPr>
        <w:t xml:space="preserve"> 4.</w:t>
      </w:r>
      <w:r w:rsidRPr="00616828">
        <w:rPr>
          <w:szCs w:val="24"/>
        </w:rPr>
        <w:tab/>
      </w:r>
      <w:r w:rsidR="00A70AE9" w:rsidRPr="00616828">
        <w:rPr>
          <w:szCs w:val="24"/>
        </w:rPr>
        <w:tab/>
      </w:r>
      <w:r w:rsidR="0083302F" w:rsidRPr="00616828">
        <w:rPr>
          <w:b/>
          <w:szCs w:val="24"/>
        </w:rPr>
        <w:t>CONTACT PERSON</w:t>
      </w:r>
    </w:p>
    <w:p w14:paraId="3C451A55" w14:textId="77777777" w:rsidR="0083302F" w:rsidRPr="00616828" w:rsidRDefault="0083302F" w:rsidP="00A70AE9">
      <w:pPr>
        <w:tabs>
          <w:tab w:val="left" w:pos="-90"/>
          <w:tab w:val="left" w:pos="720"/>
        </w:tabs>
        <w:ind w:right="540"/>
        <w:rPr>
          <w:szCs w:val="24"/>
        </w:rPr>
      </w:pPr>
      <w:r w:rsidRPr="00616828">
        <w:rPr>
          <w:szCs w:val="24"/>
        </w:rPr>
        <w:t xml:space="preserve">      </w:t>
      </w:r>
      <w:r w:rsidRPr="00616828">
        <w:rPr>
          <w:szCs w:val="24"/>
        </w:rPr>
        <w:tab/>
        <w:t>Name</w:t>
      </w:r>
      <w:r w:rsidR="00181301" w:rsidRPr="00616828">
        <w:rPr>
          <w:szCs w:val="24"/>
        </w:rPr>
        <w:t xml:space="preserve"> </w:t>
      </w:r>
      <w:r w:rsidR="00C60B42" w:rsidRPr="00616828">
        <w:rPr>
          <w:szCs w:val="24"/>
        </w:rPr>
        <w:t>(Provost/</w:t>
      </w:r>
      <w:r w:rsidR="00181301" w:rsidRPr="00616828">
        <w:rPr>
          <w:szCs w:val="24"/>
        </w:rPr>
        <w:t xml:space="preserve">Academic </w:t>
      </w:r>
      <w:r w:rsidR="00C60B42" w:rsidRPr="00616828">
        <w:rPr>
          <w:szCs w:val="24"/>
        </w:rPr>
        <w:t>Affairs Officer</w:t>
      </w:r>
      <w:r w:rsidR="00181301" w:rsidRPr="00616828">
        <w:rPr>
          <w:szCs w:val="24"/>
        </w:rPr>
        <w:t>)</w:t>
      </w:r>
      <w:r w:rsidR="00616828" w:rsidRPr="00616828">
        <w:rPr>
          <w:szCs w:val="24"/>
        </w:rPr>
        <w:t>:  Dr. Terry Martin</w:t>
      </w:r>
    </w:p>
    <w:p w14:paraId="42100113" w14:textId="77777777" w:rsidR="00181301" w:rsidRPr="00616828" w:rsidRDefault="00181301" w:rsidP="00A70AE9">
      <w:pPr>
        <w:tabs>
          <w:tab w:val="left" w:pos="-90"/>
          <w:tab w:val="left" w:pos="720"/>
        </w:tabs>
        <w:ind w:right="540"/>
        <w:rPr>
          <w:szCs w:val="24"/>
        </w:rPr>
      </w:pPr>
      <w:r w:rsidRPr="00616828">
        <w:rPr>
          <w:szCs w:val="24"/>
        </w:rPr>
        <w:tab/>
        <w:t>Title</w:t>
      </w:r>
      <w:r w:rsidR="00616828" w:rsidRPr="00616828">
        <w:rPr>
          <w:szCs w:val="24"/>
        </w:rPr>
        <w:t>:  Senior Vice Provost for Academic Affairs</w:t>
      </w:r>
    </w:p>
    <w:p w14:paraId="7B0619B4" w14:textId="77777777" w:rsidR="0083302F" w:rsidRPr="00616828" w:rsidRDefault="0083302F" w:rsidP="00A70AE9">
      <w:pPr>
        <w:tabs>
          <w:tab w:val="left" w:pos="-90"/>
          <w:tab w:val="left" w:pos="720"/>
        </w:tabs>
        <w:ind w:right="540"/>
        <w:rPr>
          <w:szCs w:val="24"/>
        </w:rPr>
      </w:pPr>
      <w:r w:rsidRPr="00616828">
        <w:rPr>
          <w:szCs w:val="24"/>
        </w:rPr>
        <w:tab/>
        <w:t>Name of Institution</w:t>
      </w:r>
      <w:r w:rsidR="00616828" w:rsidRPr="00616828">
        <w:rPr>
          <w:szCs w:val="24"/>
        </w:rPr>
        <w:t>:  University of Arkansas Fayetteville</w:t>
      </w:r>
    </w:p>
    <w:p w14:paraId="34150C7F" w14:textId="77777777" w:rsidR="00181301" w:rsidRPr="00616828" w:rsidRDefault="00867ECF" w:rsidP="00A70AE9">
      <w:pPr>
        <w:tabs>
          <w:tab w:val="left" w:pos="-90"/>
          <w:tab w:val="left" w:pos="720"/>
        </w:tabs>
        <w:ind w:right="540"/>
        <w:rPr>
          <w:szCs w:val="24"/>
        </w:rPr>
      </w:pPr>
      <w:r w:rsidRPr="00616828">
        <w:rPr>
          <w:szCs w:val="24"/>
        </w:rPr>
        <w:tab/>
        <w:t>E-mail Address</w:t>
      </w:r>
      <w:r w:rsidR="00616828" w:rsidRPr="00616828">
        <w:rPr>
          <w:szCs w:val="24"/>
        </w:rPr>
        <w:t>:  tmartin@uark.edu</w:t>
      </w:r>
    </w:p>
    <w:p w14:paraId="268D3297" w14:textId="77777777" w:rsidR="0083302F" w:rsidRPr="00616828" w:rsidRDefault="00181301" w:rsidP="00A70AE9">
      <w:pPr>
        <w:tabs>
          <w:tab w:val="left" w:pos="-90"/>
          <w:tab w:val="left" w:pos="720"/>
        </w:tabs>
        <w:ind w:right="540"/>
        <w:rPr>
          <w:szCs w:val="24"/>
        </w:rPr>
      </w:pPr>
      <w:r w:rsidRPr="00616828">
        <w:rPr>
          <w:szCs w:val="24"/>
        </w:rPr>
        <w:tab/>
      </w:r>
      <w:r w:rsidR="0083302F" w:rsidRPr="00616828">
        <w:rPr>
          <w:szCs w:val="24"/>
        </w:rPr>
        <w:t>Phone Number</w:t>
      </w:r>
      <w:r w:rsidR="00616828" w:rsidRPr="00616828">
        <w:rPr>
          <w:szCs w:val="24"/>
        </w:rPr>
        <w:t>:  (479) 575-2151</w:t>
      </w:r>
    </w:p>
    <w:p w14:paraId="11DA8527" w14:textId="77777777" w:rsidR="00181301" w:rsidRPr="00616828" w:rsidRDefault="00181301" w:rsidP="00A70AE9">
      <w:pPr>
        <w:tabs>
          <w:tab w:val="left" w:pos="-90"/>
          <w:tab w:val="left" w:pos="720"/>
        </w:tabs>
        <w:ind w:right="540"/>
        <w:rPr>
          <w:szCs w:val="24"/>
        </w:rPr>
      </w:pPr>
      <w:r w:rsidRPr="00616828">
        <w:rPr>
          <w:szCs w:val="24"/>
        </w:rPr>
        <w:tab/>
      </w:r>
    </w:p>
    <w:p w14:paraId="0732E8C9" w14:textId="77777777" w:rsidR="00181301" w:rsidRPr="00616828" w:rsidRDefault="00181301" w:rsidP="00A70AE9">
      <w:pPr>
        <w:tabs>
          <w:tab w:val="left" w:pos="-90"/>
          <w:tab w:val="left" w:pos="720"/>
        </w:tabs>
        <w:ind w:right="540"/>
        <w:rPr>
          <w:szCs w:val="24"/>
        </w:rPr>
      </w:pPr>
      <w:r w:rsidRPr="00616828">
        <w:rPr>
          <w:szCs w:val="24"/>
        </w:rPr>
        <w:tab/>
        <w:t>Name (</w:t>
      </w:r>
      <w:r w:rsidR="00C60B42" w:rsidRPr="00616828">
        <w:rPr>
          <w:szCs w:val="24"/>
        </w:rPr>
        <w:t xml:space="preserve">Program </w:t>
      </w:r>
      <w:r w:rsidRPr="00616828">
        <w:rPr>
          <w:szCs w:val="24"/>
        </w:rPr>
        <w:t>Contact Person)</w:t>
      </w:r>
      <w:r w:rsidR="00616828" w:rsidRPr="00616828">
        <w:rPr>
          <w:szCs w:val="24"/>
        </w:rPr>
        <w:t>:</w:t>
      </w:r>
      <w:r w:rsidR="00262C00">
        <w:rPr>
          <w:szCs w:val="24"/>
        </w:rPr>
        <w:t xml:space="preserve"> Dr. Micah Hale</w:t>
      </w:r>
    </w:p>
    <w:p w14:paraId="471922AA" w14:textId="14CE9BDB" w:rsidR="00262C00" w:rsidRPr="002C54E9" w:rsidRDefault="00181301" w:rsidP="00262C00">
      <w:pPr>
        <w:tabs>
          <w:tab w:val="left" w:pos="-90"/>
          <w:tab w:val="left" w:pos="720"/>
        </w:tabs>
        <w:ind w:right="540"/>
        <w:rPr>
          <w:szCs w:val="24"/>
        </w:rPr>
      </w:pPr>
      <w:r w:rsidRPr="00616828">
        <w:rPr>
          <w:szCs w:val="24"/>
        </w:rPr>
        <w:tab/>
      </w:r>
      <w:r w:rsidR="00262C00" w:rsidRPr="002C54E9">
        <w:rPr>
          <w:szCs w:val="24"/>
        </w:rPr>
        <w:t>Title</w:t>
      </w:r>
      <w:r w:rsidR="00262C00">
        <w:rPr>
          <w:szCs w:val="24"/>
        </w:rPr>
        <w:t>:  Professor and Department Head</w:t>
      </w:r>
      <w:r w:rsidR="00054D3F">
        <w:rPr>
          <w:szCs w:val="24"/>
        </w:rPr>
        <w:t>, Civil Engineering</w:t>
      </w:r>
    </w:p>
    <w:p w14:paraId="2A539DB7" w14:textId="77777777" w:rsidR="00262C00" w:rsidRPr="002C54E9" w:rsidRDefault="00262C00" w:rsidP="00262C00">
      <w:pPr>
        <w:tabs>
          <w:tab w:val="left" w:pos="-90"/>
          <w:tab w:val="left" w:pos="720"/>
        </w:tabs>
        <w:ind w:right="540"/>
        <w:rPr>
          <w:szCs w:val="24"/>
        </w:rPr>
      </w:pPr>
      <w:r w:rsidRPr="002C54E9">
        <w:rPr>
          <w:szCs w:val="24"/>
        </w:rPr>
        <w:tab/>
        <w:t>E-mail Address</w:t>
      </w:r>
      <w:r>
        <w:rPr>
          <w:szCs w:val="24"/>
        </w:rPr>
        <w:t>: micah@uark.edu</w:t>
      </w:r>
    </w:p>
    <w:p w14:paraId="64D633AB" w14:textId="77777777" w:rsidR="00262C00" w:rsidRPr="002C54E9" w:rsidRDefault="00262C00" w:rsidP="00262C00">
      <w:pPr>
        <w:tabs>
          <w:tab w:val="left" w:pos="-90"/>
          <w:tab w:val="left" w:pos="720"/>
        </w:tabs>
        <w:ind w:right="540"/>
        <w:rPr>
          <w:szCs w:val="24"/>
        </w:rPr>
      </w:pPr>
      <w:r w:rsidRPr="002C54E9">
        <w:rPr>
          <w:szCs w:val="24"/>
        </w:rPr>
        <w:tab/>
        <w:t>Phone Number</w:t>
      </w:r>
      <w:r>
        <w:rPr>
          <w:szCs w:val="24"/>
        </w:rPr>
        <w:t>: 479-575-6348</w:t>
      </w:r>
    </w:p>
    <w:p w14:paraId="08891E30" w14:textId="77777777" w:rsidR="0083302F" w:rsidRPr="00616828" w:rsidRDefault="0083302F" w:rsidP="00262C00">
      <w:pPr>
        <w:tabs>
          <w:tab w:val="left" w:pos="-90"/>
          <w:tab w:val="left" w:pos="720"/>
        </w:tabs>
        <w:ind w:right="540"/>
        <w:rPr>
          <w:szCs w:val="24"/>
        </w:rPr>
      </w:pPr>
    </w:p>
    <w:p w14:paraId="0F57BC9B" w14:textId="77777777" w:rsidR="0083302F" w:rsidRPr="00616828" w:rsidRDefault="0083302F" w:rsidP="00A70AE9">
      <w:pPr>
        <w:tabs>
          <w:tab w:val="left" w:pos="720"/>
        </w:tabs>
        <w:rPr>
          <w:szCs w:val="24"/>
        </w:rPr>
      </w:pPr>
      <w:r w:rsidRPr="00616828">
        <w:rPr>
          <w:szCs w:val="24"/>
        </w:rPr>
        <w:t xml:space="preserve"> 5.  </w:t>
      </w:r>
      <w:r w:rsidR="00A70AE9" w:rsidRPr="00616828">
        <w:rPr>
          <w:szCs w:val="24"/>
        </w:rPr>
        <w:tab/>
      </w:r>
      <w:r w:rsidRPr="00616828">
        <w:rPr>
          <w:b/>
          <w:szCs w:val="24"/>
        </w:rPr>
        <w:t>PROGRAM SUMMARY</w:t>
      </w:r>
    </w:p>
    <w:p w14:paraId="33EB3D62" w14:textId="77777777" w:rsidR="0083302F" w:rsidRDefault="00A70AE9" w:rsidP="00F5060F">
      <w:pPr>
        <w:tabs>
          <w:tab w:val="left" w:pos="-90"/>
          <w:tab w:val="left" w:pos="720"/>
        </w:tabs>
        <w:ind w:left="720" w:right="540" w:hanging="720"/>
        <w:rPr>
          <w:szCs w:val="24"/>
        </w:rPr>
      </w:pPr>
      <w:r w:rsidRPr="00616828">
        <w:rPr>
          <w:szCs w:val="24"/>
        </w:rPr>
        <w:tab/>
      </w:r>
      <w:r w:rsidR="0083302F" w:rsidRPr="00616828">
        <w:rPr>
          <w:szCs w:val="24"/>
        </w:rPr>
        <w:t>Provide a general description of the proposed program.  Include overview of any curriculum additions or modifications; program costs; faculty resources, library resources, facilities and equipment; purpose of the program; and any information that will serve as introduction to the program.</w:t>
      </w:r>
    </w:p>
    <w:p w14:paraId="629E9F7B" w14:textId="77777777" w:rsidR="00262C00" w:rsidRDefault="00262C00" w:rsidP="00F5060F">
      <w:pPr>
        <w:tabs>
          <w:tab w:val="left" w:pos="-90"/>
          <w:tab w:val="left" w:pos="720"/>
        </w:tabs>
        <w:ind w:left="720" w:right="540" w:hanging="720"/>
        <w:rPr>
          <w:szCs w:val="24"/>
        </w:rPr>
      </w:pPr>
    </w:p>
    <w:p w14:paraId="7A592B70" w14:textId="7DEAC212" w:rsidR="00262C00" w:rsidRDefault="00262C00" w:rsidP="00F5060F">
      <w:pPr>
        <w:tabs>
          <w:tab w:val="left" w:pos="-90"/>
          <w:tab w:val="left" w:pos="720"/>
        </w:tabs>
        <w:ind w:left="720" w:hanging="720"/>
        <w:rPr>
          <w:szCs w:val="24"/>
        </w:rPr>
      </w:pPr>
      <w:r>
        <w:rPr>
          <w:szCs w:val="24"/>
        </w:rPr>
        <w:tab/>
      </w:r>
      <w:r w:rsidRPr="00384614">
        <w:rPr>
          <w:b/>
          <w:szCs w:val="24"/>
        </w:rPr>
        <w:t>General Description.</w:t>
      </w:r>
      <w:r>
        <w:rPr>
          <w:szCs w:val="24"/>
        </w:rPr>
        <w:t xml:space="preserve">  The proposed Master of Science in Construction Management (</w:t>
      </w:r>
      <w:r w:rsidR="00737990">
        <w:rPr>
          <w:szCs w:val="24"/>
        </w:rPr>
        <w:t>CSMGMS</w:t>
      </w:r>
      <w:r>
        <w:rPr>
          <w:szCs w:val="24"/>
        </w:rPr>
        <w:t xml:space="preserve">) will be a 30 hour, online, distance education program.  The </w:t>
      </w:r>
      <w:r w:rsidRPr="00FC1F8A">
        <w:rPr>
          <w:szCs w:val="24"/>
        </w:rPr>
        <w:t xml:space="preserve">curriculum will </w:t>
      </w:r>
      <w:r>
        <w:rPr>
          <w:szCs w:val="24"/>
        </w:rPr>
        <w:t>contain</w:t>
      </w:r>
      <w:r w:rsidRPr="00FC1F8A">
        <w:rPr>
          <w:szCs w:val="24"/>
        </w:rPr>
        <w:t xml:space="preserve"> topics including but not limited to scheduling, project finance, </w:t>
      </w:r>
      <w:r>
        <w:rPr>
          <w:szCs w:val="24"/>
        </w:rPr>
        <w:t>construction productivity</w:t>
      </w:r>
      <w:r w:rsidRPr="00FC1F8A">
        <w:rPr>
          <w:szCs w:val="24"/>
        </w:rPr>
        <w:t xml:space="preserve">, construction safety, and legal aspects of construction.  </w:t>
      </w:r>
    </w:p>
    <w:p w14:paraId="49E46E42" w14:textId="77777777" w:rsidR="00262C00" w:rsidRDefault="00262C00" w:rsidP="00F5060F">
      <w:pPr>
        <w:tabs>
          <w:tab w:val="left" w:pos="-90"/>
          <w:tab w:val="left" w:pos="720"/>
        </w:tabs>
        <w:ind w:left="720" w:hanging="720"/>
        <w:rPr>
          <w:szCs w:val="24"/>
        </w:rPr>
      </w:pPr>
    </w:p>
    <w:p w14:paraId="5B66BC82" w14:textId="5918E6F7" w:rsidR="00262C00" w:rsidRDefault="00262C00" w:rsidP="00F5060F">
      <w:pPr>
        <w:tabs>
          <w:tab w:val="left" w:pos="-90"/>
          <w:tab w:val="left" w:pos="720"/>
        </w:tabs>
        <w:ind w:left="720" w:hanging="720"/>
        <w:rPr>
          <w:szCs w:val="24"/>
        </w:rPr>
      </w:pPr>
      <w:r>
        <w:rPr>
          <w:szCs w:val="24"/>
        </w:rPr>
        <w:tab/>
      </w:r>
      <w:r w:rsidRPr="00384614">
        <w:rPr>
          <w:b/>
          <w:szCs w:val="24"/>
        </w:rPr>
        <w:t xml:space="preserve">Curriculum Additions. </w:t>
      </w:r>
      <w:r>
        <w:rPr>
          <w:b/>
          <w:szCs w:val="24"/>
        </w:rPr>
        <w:t xml:space="preserve">  </w:t>
      </w:r>
      <w:r>
        <w:rPr>
          <w:szCs w:val="24"/>
        </w:rPr>
        <w:t>Seven, three-hour courses will be developed to support the program and three courses from the University of Arkansas’ (</w:t>
      </w:r>
      <w:proofErr w:type="spellStart"/>
      <w:r>
        <w:rPr>
          <w:szCs w:val="24"/>
        </w:rPr>
        <w:t>UofA’s</w:t>
      </w:r>
      <w:proofErr w:type="spellEnd"/>
      <w:r>
        <w:rPr>
          <w:szCs w:val="24"/>
        </w:rPr>
        <w:t xml:space="preserve">) Master of Science in Engineering (MSE) program </w:t>
      </w:r>
      <w:r w:rsidR="00AD1AA9">
        <w:rPr>
          <w:szCs w:val="24"/>
        </w:rPr>
        <w:t xml:space="preserve">and the Master of Science in Operations Management </w:t>
      </w:r>
      <w:r>
        <w:rPr>
          <w:szCs w:val="24"/>
        </w:rPr>
        <w:t>will complete the 10 course, 30 credit hour degree plan.  The c</w:t>
      </w:r>
      <w:r w:rsidR="0075065A">
        <w:rPr>
          <w:szCs w:val="24"/>
        </w:rPr>
        <w:t xml:space="preserve">ourses are discussed in greater </w:t>
      </w:r>
      <w:r>
        <w:rPr>
          <w:szCs w:val="24"/>
        </w:rPr>
        <w:t>detail in Section 7, Curriculum.</w:t>
      </w:r>
    </w:p>
    <w:p w14:paraId="380062A4" w14:textId="77777777" w:rsidR="00E41FC5" w:rsidRDefault="00E41FC5" w:rsidP="00F5060F">
      <w:pPr>
        <w:tabs>
          <w:tab w:val="left" w:pos="-90"/>
          <w:tab w:val="left" w:pos="720"/>
        </w:tabs>
        <w:ind w:left="720" w:hanging="720"/>
        <w:rPr>
          <w:szCs w:val="24"/>
        </w:rPr>
      </w:pPr>
    </w:p>
    <w:p w14:paraId="0F5A9B99" w14:textId="368F76F2" w:rsidR="00262C00" w:rsidRDefault="00262C00" w:rsidP="00F5060F">
      <w:pPr>
        <w:tabs>
          <w:tab w:val="left" w:pos="-90"/>
          <w:tab w:val="left" w:pos="720"/>
        </w:tabs>
        <w:ind w:left="720" w:hanging="720"/>
        <w:rPr>
          <w:szCs w:val="24"/>
        </w:rPr>
      </w:pPr>
      <w:r>
        <w:rPr>
          <w:b/>
          <w:szCs w:val="24"/>
        </w:rPr>
        <w:tab/>
      </w:r>
      <w:r w:rsidRPr="00384614">
        <w:rPr>
          <w:b/>
          <w:szCs w:val="24"/>
        </w:rPr>
        <w:t>Program Costs</w:t>
      </w:r>
      <w:r>
        <w:rPr>
          <w:b/>
          <w:szCs w:val="24"/>
        </w:rPr>
        <w:t xml:space="preserve">.  </w:t>
      </w:r>
      <w:r w:rsidRPr="00446F0B">
        <w:rPr>
          <w:szCs w:val="24"/>
        </w:rPr>
        <w:t xml:space="preserve">All courses will be delivered online through a format that is </w:t>
      </w:r>
      <w:proofErr w:type="gramStart"/>
      <w:r w:rsidRPr="00446F0B">
        <w:rPr>
          <w:szCs w:val="24"/>
        </w:rPr>
        <w:t>similar to</w:t>
      </w:r>
      <w:proofErr w:type="gramEnd"/>
      <w:r w:rsidRPr="00446F0B">
        <w:rPr>
          <w:szCs w:val="24"/>
        </w:rPr>
        <w:t xml:space="preserve"> </w:t>
      </w:r>
      <w:r>
        <w:rPr>
          <w:szCs w:val="24"/>
        </w:rPr>
        <w:t>MSE</w:t>
      </w:r>
      <w:r w:rsidRPr="00446F0B">
        <w:rPr>
          <w:szCs w:val="24"/>
        </w:rPr>
        <w:t xml:space="preserve"> that is offered </w:t>
      </w:r>
      <w:r>
        <w:rPr>
          <w:szCs w:val="24"/>
        </w:rPr>
        <w:t>through the C</w:t>
      </w:r>
      <w:r w:rsidR="0075065A">
        <w:rPr>
          <w:szCs w:val="24"/>
        </w:rPr>
        <w:t xml:space="preserve">ollege of </w:t>
      </w:r>
      <w:r>
        <w:rPr>
          <w:szCs w:val="24"/>
        </w:rPr>
        <w:t>E</w:t>
      </w:r>
      <w:r w:rsidR="0075065A">
        <w:rPr>
          <w:szCs w:val="24"/>
        </w:rPr>
        <w:t>ngineering (COE)</w:t>
      </w:r>
      <w:r w:rsidRPr="00446F0B">
        <w:rPr>
          <w:szCs w:val="24"/>
        </w:rPr>
        <w:t>.</w:t>
      </w:r>
      <w:r>
        <w:rPr>
          <w:szCs w:val="24"/>
        </w:rPr>
        <w:t xml:space="preserve">  Two courses have been developed which leaves five courses for development.  Twenty-five thousand dollars will be necessary for course development ($5000 per course).  Additional expenses may </w:t>
      </w:r>
      <w:r>
        <w:rPr>
          <w:szCs w:val="24"/>
        </w:rPr>
        <w:lastRenderedPageBreak/>
        <w:t xml:space="preserve">include a portion of staff salary for course delivery ($25,000 per year).  It is expected that the tuition and fees for the program would be </w:t>
      </w:r>
      <w:proofErr w:type="gramStart"/>
      <w:r>
        <w:rPr>
          <w:szCs w:val="24"/>
        </w:rPr>
        <w:t>similar to</w:t>
      </w:r>
      <w:proofErr w:type="gramEnd"/>
      <w:r>
        <w:rPr>
          <w:szCs w:val="24"/>
        </w:rPr>
        <w:t xml:space="preserve"> that of the MSE.</w:t>
      </w:r>
    </w:p>
    <w:p w14:paraId="2210044A" w14:textId="77777777" w:rsidR="00981776" w:rsidRDefault="00981776" w:rsidP="00F5060F">
      <w:pPr>
        <w:tabs>
          <w:tab w:val="left" w:pos="-90"/>
          <w:tab w:val="left" w:pos="720"/>
        </w:tabs>
        <w:ind w:left="720" w:hanging="720"/>
        <w:rPr>
          <w:szCs w:val="24"/>
        </w:rPr>
      </w:pPr>
    </w:p>
    <w:p w14:paraId="5B815E34" w14:textId="77777777" w:rsidR="00981776" w:rsidRDefault="00981776" w:rsidP="00F5060F">
      <w:pPr>
        <w:tabs>
          <w:tab w:val="left" w:pos="-90"/>
          <w:tab w:val="left" w:pos="720"/>
        </w:tabs>
        <w:ind w:left="720" w:hanging="720"/>
        <w:rPr>
          <w:szCs w:val="24"/>
        </w:rPr>
      </w:pPr>
      <w:r>
        <w:rPr>
          <w:szCs w:val="24"/>
        </w:rPr>
        <w:tab/>
      </w:r>
      <w:bookmarkStart w:id="1" w:name="_Hlk24469657"/>
      <w:r>
        <w:rPr>
          <w:szCs w:val="24"/>
        </w:rPr>
        <w:t xml:space="preserve">A </w:t>
      </w:r>
      <w:r w:rsidR="0067025B">
        <w:rPr>
          <w:szCs w:val="24"/>
        </w:rPr>
        <w:t>three-year</w:t>
      </w:r>
      <w:r>
        <w:rPr>
          <w:szCs w:val="24"/>
        </w:rPr>
        <w:t xml:space="preserve"> budget</w:t>
      </w:r>
      <w:r w:rsidR="0067025B">
        <w:rPr>
          <w:szCs w:val="24"/>
        </w:rPr>
        <w:t xml:space="preserve"> including all expenses and projected income is shown below.  This budget is based on 10 students per cohort</w:t>
      </w:r>
      <w:r w:rsidR="00C34420">
        <w:rPr>
          <w:szCs w:val="24"/>
        </w:rPr>
        <w:t xml:space="preserve"> and based on current MSE tuition and fees</w:t>
      </w:r>
      <w:r w:rsidR="0067025B">
        <w:rPr>
          <w:szCs w:val="24"/>
        </w:rPr>
        <w:t>.</w:t>
      </w:r>
    </w:p>
    <w:bookmarkEnd w:id="1"/>
    <w:p w14:paraId="0D07CA22" w14:textId="77777777" w:rsidR="0067025B" w:rsidRDefault="0067025B" w:rsidP="00F5060F">
      <w:pPr>
        <w:tabs>
          <w:tab w:val="left" w:pos="-90"/>
          <w:tab w:val="left" w:pos="720"/>
        </w:tabs>
        <w:ind w:left="720" w:hanging="720"/>
        <w:rPr>
          <w:szCs w:val="24"/>
        </w:rPr>
      </w:pPr>
    </w:p>
    <w:p w14:paraId="7EE23AA3" w14:textId="77777777" w:rsidR="0067025B" w:rsidRDefault="0067025B" w:rsidP="00F5060F">
      <w:pPr>
        <w:tabs>
          <w:tab w:val="left" w:pos="-90"/>
          <w:tab w:val="left" w:pos="720"/>
        </w:tabs>
        <w:ind w:left="720" w:hanging="720"/>
        <w:rPr>
          <w:szCs w:val="24"/>
        </w:rPr>
      </w:pPr>
      <w:r>
        <w:rPr>
          <w:szCs w:val="24"/>
        </w:rPr>
        <w:tab/>
      </w:r>
      <w:r w:rsidR="006C389E">
        <w:rPr>
          <w:szCs w:val="24"/>
        </w:rPr>
        <w:t>Total Net Tuition &amp; Fees to College of Engineering</w:t>
      </w:r>
      <w:r w:rsidR="006C389E">
        <w:rPr>
          <w:szCs w:val="24"/>
        </w:rPr>
        <w:tab/>
      </w:r>
      <w:r w:rsidR="006C389E">
        <w:rPr>
          <w:szCs w:val="24"/>
        </w:rPr>
        <w:tab/>
        <w:t>$ 47,425.50</w:t>
      </w:r>
    </w:p>
    <w:p w14:paraId="47F07993" w14:textId="77777777" w:rsidR="006C389E" w:rsidRDefault="006C389E" w:rsidP="00F5060F">
      <w:pPr>
        <w:tabs>
          <w:tab w:val="left" w:pos="-90"/>
          <w:tab w:val="left" w:pos="720"/>
        </w:tabs>
        <w:ind w:left="720" w:hanging="720"/>
        <w:rPr>
          <w:szCs w:val="24"/>
        </w:rPr>
      </w:pPr>
      <w:r>
        <w:rPr>
          <w:szCs w:val="24"/>
        </w:rPr>
        <w:tab/>
        <w:t>Total Instructional Cost Recovery to Engineering</w:t>
      </w:r>
      <w:r>
        <w:rPr>
          <w:szCs w:val="24"/>
        </w:rPr>
        <w:tab/>
      </w:r>
      <w:r>
        <w:rPr>
          <w:szCs w:val="24"/>
        </w:rPr>
        <w:tab/>
        <w:t>$ 86,895.00</w:t>
      </w:r>
    </w:p>
    <w:p w14:paraId="6F74C7B4" w14:textId="77777777" w:rsidR="006C389E" w:rsidRDefault="006C389E" w:rsidP="00F5060F">
      <w:pPr>
        <w:tabs>
          <w:tab w:val="left" w:pos="-90"/>
          <w:tab w:val="left" w:pos="720"/>
        </w:tabs>
        <w:ind w:left="720" w:hanging="720"/>
        <w:rPr>
          <w:szCs w:val="24"/>
        </w:rPr>
      </w:pPr>
      <w:r>
        <w:rPr>
          <w:szCs w:val="24"/>
        </w:rPr>
        <w:tab/>
        <w:t>Total to Central Administration</w:t>
      </w:r>
      <w:r>
        <w:rPr>
          <w:szCs w:val="24"/>
        </w:rPr>
        <w:tab/>
      </w:r>
      <w:r>
        <w:rPr>
          <w:szCs w:val="24"/>
        </w:rPr>
        <w:tab/>
      </w:r>
      <w:r>
        <w:rPr>
          <w:szCs w:val="24"/>
        </w:rPr>
        <w:tab/>
      </w:r>
      <w:r>
        <w:rPr>
          <w:szCs w:val="24"/>
        </w:rPr>
        <w:tab/>
        <w:t>$ 14,955.30</w:t>
      </w:r>
    </w:p>
    <w:p w14:paraId="6E1E3348" w14:textId="77777777" w:rsidR="006C389E" w:rsidRDefault="006C389E" w:rsidP="00F5060F">
      <w:pPr>
        <w:tabs>
          <w:tab w:val="left" w:pos="-90"/>
          <w:tab w:val="left" w:pos="720"/>
        </w:tabs>
        <w:ind w:left="720" w:hanging="720"/>
        <w:rPr>
          <w:szCs w:val="24"/>
        </w:rPr>
      </w:pPr>
      <w:r>
        <w:rPr>
          <w:szCs w:val="24"/>
        </w:rPr>
        <w:tab/>
        <w:t>Total to Global Campus</w:t>
      </w:r>
      <w:r>
        <w:rPr>
          <w:szCs w:val="24"/>
        </w:rPr>
        <w:tab/>
      </w:r>
      <w:r>
        <w:rPr>
          <w:szCs w:val="24"/>
        </w:rPr>
        <w:tab/>
      </w:r>
      <w:r>
        <w:rPr>
          <w:szCs w:val="24"/>
        </w:rPr>
        <w:tab/>
      </w:r>
      <w:r>
        <w:rPr>
          <w:szCs w:val="24"/>
        </w:rPr>
        <w:tab/>
      </w:r>
      <w:r>
        <w:rPr>
          <w:szCs w:val="24"/>
        </w:rPr>
        <w:tab/>
        <w:t>$ 23,470.20</w:t>
      </w:r>
    </w:p>
    <w:p w14:paraId="17A24AC5" w14:textId="77777777" w:rsidR="006C389E" w:rsidRPr="006C389E" w:rsidRDefault="006C389E" w:rsidP="00F5060F">
      <w:pPr>
        <w:tabs>
          <w:tab w:val="left" w:pos="-90"/>
          <w:tab w:val="left" w:pos="720"/>
        </w:tabs>
        <w:ind w:left="720" w:hanging="720"/>
        <w:rPr>
          <w:b/>
          <w:szCs w:val="24"/>
        </w:rPr>
      </w:pPr>
      <w:r>
        <w:rPr>
          <w:szCs w:val="24"/>
        </w:rPr>
        <w:tab/>
      </w:r>
      <w:r w:rsidRPr="006C389E">
        <w:rPr>
          <w:b/>
          <w:szCs w:val="24"/>
        </w:rPr>
        <w:t>Total Program Income</w:t>
      </w:r>
      <w:r w:rsidRPr="006C389E">
        <w:rPr>
          <w:b/>
          <w:szCs w:val="24"/>
        </w:rPr>
        <w:tab/>
      </w:r>
      <w:r w:rsidRPr="006C389E">
        <w:rPr>
          <w:b/>
          <w:szCs w:val="24"/>
        </w:rPr>
        <w:tab/>
      </w:r>
      <w:r w:rsidRPr="006C389E">
        <w:rPr>
          <w:b/>
          <w:szCs w:val="24"/>
        </w:rPr>
        <w:tab/>
      </w:r>
      <w:r w:rsidRPr="006C389E">
        <w:rPr>
          <w:b/>
          <w:szCs w:val="24"/>
        </w:rPr>
        <w:tab/>
      </w:r>
      <w:r w:rsidRPr="006C389E">
        <w:rPr>
          <w:b/>
          <w:szCs w:val="24"/>
        </w:rPr>
        <w:tab/>
        <w:t>$115,164.00</w:t>
      </w:r>
    </w:p>
    <w:p w14:paraId="481B138D" w14:textId="77777777" w:rsidR="00262C00" w:rsidRDefault="00262C00" w:rsidP="00F5060F">
      <w:pPr>
        <w:tabs>
          <w:tab w:val="left" w:pos="-90"/>
          <w:tab w:val="left" w:pos="720"/>
        </w:tabs>
        <w:ind w:left="720" w:hanging="720"/>
        <w:rPr>
          <w:szCs w:val="24"/>
        </w:rPr>
      </w:pPr>
    </w:p>
    <w:p w14:paraId="51C9D39A" w14:textId="77777777" w:rsidR="000766DC" w:rsidRDefault="00262C00" w:rsidP="00F5060F">
      <w:pPr>
        <w:tabs>
          <w:tab w:val="left" w:pos="-90"/>
          <w:tab w:val="left" w:pos="720"/>
        </w:tabs>
        <w:ind w:left="720" w:hanging="720"/>
        <w:rPr>
          <w:szCs w:val="24"/>
        </w:rPr>
      </w:pPr>
      <w:r>
        <w:rPr>
          <w:szCs w:val="24"/>
        </w:rPr>
        <w:tab/>
      </w:r>
      <w:r w:rsidR="000766DC">
        <w:rPr>
          <w:szCs w:val="24"/>
        </w:rPr>
        <w:t xml:space="preserve">A </w:t>
      </w:r>
      <w:r w:rsidR="00567C0D">
        <w:rPr>
          <w:szCs w:val="24"/>
        </w:rPr>
        <w:t>five</w:t>
      </w:r>
      <w:r w:rsidR="000766DC">
        <w:rPr>
          <w:szCs w:val="24"/>
        </w:rPr>
        <w:t>-year budget including all expenses and projected income is shown below.  This budget is based on 10 students per cohort and based on current MSE tuition and fees.</w:t>
      </w:r>
    </w:p>
    <w:p w14:paraId="46C78A72" w14:textId="77777777" w:rsidR="000766DC" w:rsidRDefault="000766DC" w:rsidP="00F5060F">
      <w:pPr>
        <w:tabs>
          <w:tab w:val="left" w:pos="720"/>
        </w:tabs>
        <w:ind w:left="720" w:hanging="720"/>
        <w:rPr>
          <w:szCs w:val="24"/>
        </w:rPr>
      </w:pPr>
    </w:p>
    <w:p w14:paraId="70170689" w14:textId="77777777" w:rsidR="00567C0D" w:rsidRDefault="00567C0D" w:rsidP="00F5060F">
      <w:pPr>
        <w:tabs>
          <w:tab w:val="left" w:pos="-90"/>
          <w:tab w:val="left" w:pos="720"/>
        </w:tabs>
        <w:ind w:left="720" w:hanging="720"/>
        <w:rPr>
          <w:szCs w:val="24"/>
        </w:rPr>
      </w:pPr>
      <w:r>
        <w:rPr>
          <w:szCs w:val="24"/>
        </w:rPr>
        <w:tab/>
        <w:t>Total Net Tuition &amp; Fees to College of Engineering</w:t>
      </w:r>
      <w:r>
        <w:rPr>
          <w:szCs w:val="24"/>
        </w:rPr>
        <w:tab/>
      </w:r>
      <w:r>
        <w:rPr>
          <w:szCs w:val="24"/>
        </w:rPr>
        <w:tab/>
        <w:t>$ 79,042.50</w:t>
      </w:r>
    </w:p>
    <w:p w14:paraId="3E62AEC7" w14:textId="77777777" w:rsidR="00567C0D" w:rsidRDefault="00567C0D" w:rsidP="00F5060F">
      <w:pPr>
        <w:tabs>
          <w:tab w:val="left" w:pos="-90"/>
          <w:tab w:val="left" w:pos="720"/>
        </w:tabs>
        <w:ind w:left="720" w:hanging="720"/>
        <w:rPr>
          <w:szCs w:val="24"/>
        </w:rPr>
      </w:pPr>
      <w:r>
        <w:rPr>
          <w:szCs w:val="24"/>
        </w:rPr>
        <w:tab/>
        <w:t>Total Instructional Cost Recovery to Engineering</w:t>
      </w:r>
      <w:r>
        <w:rPr>
          <w:szCs w:val="24"/>
        </w:rPr>
        <w:tab/>
      </w:r>
      <w:r>
        <w:rPr>
          <w:szCs w:val="24"/>
        </w:rPr>
        <w:tab/>
        <w:t>$144,825.00</w:t>
      </w:r>
    </w:p>
    <w:p w14:paraId="6AD7EF9E" w14:textId="77777777" w:rsidR="00567C0D" w:rsidRDefault="00567C0D" w:rsidP="00F5060F">
      <w:pPr>
        <w:tabs>
          <w:tab w:val="left" w:pos="-90"/>
          <w:tab w:val="left" w:pos="720"/>
        </w:tabs>
        <w:ind w:left="720" w:hanging="720"/>
        <w:rPr>
          <w:szCs w:val="24"/>
        </w:rPr>
      </w:pPr>
      <w:r>
        <w:rPr>
          <w:szCs w:val="24"/>
        </w:rPr>
        <w:tab/>
        <w:t>Total to Central Administration</w:t>
      </w:r>
      <w:r>
        <w:rPr>
          <w:szCs w:val="24"/>
        </w:rPr>
        <w:tab/>
      </w:r>
      <w:r>
        <w:rPr>
          <w:szCs w:val="24"/>
        </w:rPr>
        <w:tab/>
      </w:r>
      <w:r>
        <w:rPr>
          <w:szCs w:val="24"/>
        </w:rPr>
        <w:tab/>
      </w:r>
      <w:r>
        <w:rPr>
          <w:szCs w:val="24"/>
        </w:rPr>
        <w:tab/>
        <w:t>$ 24,925.50</w:t>
      </w:r>
    </w:p>
    <w:p w14:paraId="79106CBE" w14:textId="77777777" w:rsidR="00567C0D" w:rsidRDefault="00567C0D" w:rsidP="00F5060F">
      <w:pPr>
        <w:tabs>
          <w:tab w:val="left" w:pos="-90"/>
          <w:tab w:val="left" w:pos="720"/>
        </w:tabs>
        <w:ind w:left="720" w:hanging="720"/>
        <w:rPr>
          <w:szCs w:val="24"/>
        </w:rPr>
      </w:pPr>
      <w:r>
        <w:rPr>
          <w:szCs w:val="24"/>
        </w:rPr>
        <w:tab/>
        <w:t>Total to Global Campus</w:t>
      </w:r>
      <w:r>
        <w:rPr>
          <w:szCs w:val="24"/>
        </w:rPr>
        <w:tab/>
      </w:r>
      <w:r>
        <w:rPr>
          <w:szCs w:val="24"/>
        </w:rPr>
        <w:tab/>
      </w:r>
      <w:r>
        <w:rPr>
          <w:szCs w:val="24"/>
        </w:rPr>
        <w:tab/>
      </w:r>
      <w:r>
        <w:rPr>
          <w:szCs w:val="24"/>
        </w:rPr>
        <w:tab/>
      </w:r>
      <w:r>
        <w:rPr>
          <w:szCs w:val="24"/>
        </w:rPr>
        <w:tab/>
        <w:t>$ 39,117.00</w:t>
      </w:r>
    </w:p>
    <w:p w14:paraId="0628A80B" w14:textId="77777777" w:rsidR="00567C0D" w:rsidRPr="006C389E" w:rsidRDefault="00567C0D" w:rsidP="00F5060F">
      <w:pPr>
        <w:tabs>
          <w:tab w:val="left" w:pos="-90"/>
          <w:tab w:val="left" w:pos="720"/>
        </w:tabs>
        <w:ind w:left="720" w:hanging="720"/>
        <w:rPr>
          <w:b/>
          <w:szCs w:val="24"/>
        </w:rPr>
      </w:pPr>
      <w:r>
        <w:rPr>
          <w:szCs w:val="24"/>
        </w:rPr>
        <w:tab/>
      </w:r>
      <w:r w:rsidRPr="006C389E">
        <w:rPr>
          <w:b/>
          <w:szCs w:val="24"/>
        </w:rPr>
        <w:t>Total Program Income</w:t>
      </w:r>
      <w:r w:rsidRPr="006C389E">
        <w:rPr>
          <w:b/>
          <w:szCs w:val="24"/>
        </w:rPr>
        <w:tab/>
      </w:r>
      <w:r w:rsidRPr="006C389E">
        <w:rPr>
          <w:b/>
          <w:szCs w:val="24"/>
        </w:rPr>
        <w:tab/>
      </w:r>
      <w:r w:rsidRPr="006C389E">
        <w:rPr>
          <w:b/>
          <w:szCs w:val="24"/>
        </w:rPr>
        <w:tab/>
      </w:r>
      <w:r w:rsidRPr="006C389E">
        <w:rPr>
          <w:b/>
          <w:szCs w:val="24"/>
        </w:rPr>
        <w:tab/>
      </w:r>
      <w:r w:rsidRPr="006C389E">
        <w:rPr>
          <w:b/>
          <w:szCs w:val="24"/>
        </w:rPr>
        <w:tab/>
        <w:t>$</w:t>
      </w:r>
      <w:r>
        <w:rPr>
          <w:b/>
          <w:szCs w:val="24"/>
        </w:rPr>
        <w:t>287,910.00</w:t>
      </w:r>
    </w:p>
    <w:p w14:paraId="4176BC87" w14:textId="77777777" w:rsidR="000766DC" w:rsidRDefault="000766DC" w:rsidP="00F5060F">
      <w:pPr>
        <w:tabs>
          <w:tab w:val="left" w:pos="720"/>
        </w:tabs>
        <w:ind w:left="720" w:hanging="720"/>
        <w:rPr>
          <w:b/>
          <w:szCs w:val="24"/>
        </w:rPr>
      </w:pPr>
    </w:p>
    <w:p w14:paraId="032B5BF1" w14:textId="64D4383A" w:rsidR="00262C00" w:rsidRDefault="000766DC" w:rsidP="00F5060F">
      <w:pPr>
        <w:tabs>
          <w:tab w:val="left" w:pos="720"/>
        </w:tabs>
        <w:ind w:left="720" w:hanging="720"/>
        <w:rPr>
          <w:b/>
          <w:szCs w:val="24"/>
        </w:rPr>
      </w:pPr>
      <w:r>
        <w:rPr>
          <w:b/>
          <w:szCs w:val="24"/>
        </w:rPr>
        <w:tab/>
      </w:r>
      <w:r w:rsidR="00262C00" w:rsidRPr="00446F0B">
        <w:rPr>
          <w:b/>
          <w:szCs w:val="24"/>
        </w:rPr>
        <w:t>Faculty Resources</w:t>
      </w:r>
      <w:r w:rsidR="00262C00">
        <w:rPr>
          <w:b/>
          <w:szCs w:val="24"/>
        </w:rPr>
        <w:t xml:space="preserve">.  </w:t>
      </w:r>
      <w:r w:rsidR="009629D0">
        <w:rPr>
          <w:szCs w:val="24"/>
        </w:rPr>
        <w:t>F</w:t>
      </w:r>
      <w:r w:rsidR="00262C00">
        <w:rPr>
          <w:szCs w:val="24"/>
        </w:rPr>
        <w:t>aculty will make use of current distance education technology on the UofA campus.  Therefore, additional faculty resources in regard</w:t>
      </w:r>
      <w:r w:rsidR="00F82F10">
        <w:rPr>
          <w:szCs w:val="24"/>
        </w:rPr>
        <w:t>s</w:t>
      </w:r>
      <w:r w:rsidR="00262C00">
        <w:rPr>
          <w:szCs w:val="24"/>
        </w:rPr>
        <w:t xml:space="preserve"> to classroom or technology needs will not be necessary.</w:t>
      </w:r>
    </w:p>
    <w:p w14:paraId="3172D84F" w14:textId="77777777" w:rsidR="00262C00" w:rsidRPr="00446F0B" w:rsidRDefault="00262C00" w:rsidP="00F5060F">
      <w:pPr>
        <w:tabs>
          <w:tab w:val="left" w:pos="720"/>
        </w:tabs>
        <w:ind w:left="720" w:hanging="720"/>
        <w:rPr>
          <w:b/>
          <w:szCs w:val="24"/>
        </w:rPr>
      </w:pPr>
    </w:p>
    <w:p w14:paraId="1DE12B8A" w14:textId="77777777" w:rsidR="00262C00" w:rsidRDefault="00262C00" w:rsidP="00F5060F">
      <w:pPr>
        <w:tabs>
          <w:tab w:val="left" w:pos="720"/>
        </w:tabs>
        <w:ind w:left="720" w:hanging="720"/>
        <w:rPr>
          <w:szCs w:val="24"/>
        </w:rPr>
      </w:pPr>
      <w:r>
        <w:rPr>
          <w:szCs w:val="24"/>
        </w:rPr>
        <w:tab/>
      </w:r>
      <w:r w:rsidRPr="00384614">
        <w:rPr>
          <w:b/>
          <w:szCs w:val="24"/>
        </w:rPr>
        <w:t>Library Resources</w:t>
      </w:r>
      <w:r>
        <w:rPr>
          <w:b/>
          <w:szCs w:val="24"/>
        </w:rPr>
        <w:t xml:space="preserve">.  </w:t>
      </w:r>
      <w:r w:rsidRPr="00384614">
        <w:rPr>
          <w:szCs w:val="24"/>
        </w:rPr>
        <w:t>Additional library resources will not be needed.</w:t>
      </w:r>
    </w:p>
    <w:p w14:paraId="625019A2" w14:textId="77777777" w:rsidR="00262C00" w:rsidRPr="00384614" w:rsidRDefault="00262C00" w:rsidP="00F5060F">
      <w:pPr>
        <w:tabs>
          <w:tab w:val="left" w:pos="720"/>
        </w:tabs>
        <w:ind w:left="720" w:hanging="720"/>
        <w:rPr>
          <w:b/>
          <w:szCs w:val="24"/>
        </w:rPr>
      </w:pPr>
    </w:p>
    <w:p w14:paraId="35F44726" w14:textId="77777777" w:rsidR="00262C00" w:rsidRDefault="00262C00" w:rsidP="00F5060F">
      <w:pPr>
        <w:tabs>
          <w:tab w:val="left" w:pos="720"/>
        </w:tabs>
        <w:ind w:left="720" w:hanging="720"/>
        <w:rPr>
          <w:b/>
          <w:szCs w:val="24"/>
        </w:rPr>
      </w:pPr>
      <w:r>
        <w:rPr>
          <w:szCs w:val="24"/>
        </w:rPr>
        <w:tab/>
      </w:r>
      <w:r w:rsidRPr="00384614">
        <w:rPr>
          <w:b/>
          <w:szCs w:val="24"/>
        </w:rPr>
        <w:t>Facilities and Equipment.</w:t>
      </w:r>
      <w:r>
        <w:rPr>
          <w:b/>
          <w:szCs w:val="24"/>
        </w:rPr>
        <w:t xml:space="preserve">  </w:t>
      </w:r>
      <w:r w:rsidRPr="00DF0067">
        <w:rPr>
          <w:szCs w:val="24"/>
        </w:rPr>
        <w:t>See above.  No additional facilities or equipment is necessary.</w:t>
      </w:r>
    </w:p>
    <w:p w14:paraId="775A5AD6" w14:textId="77777777" w:rsidR="00262C00" w:rsidRDefault="00262C00" w:rsidP="00F5060F">
      <w:pPr>
        <w:tabs>
          <w:tab w:val="left" w:pos="-90"/>
          <w:tab w:val="left" w:pos="720"/>
        </w:tabs>
        <w:ind w:left="720" w:hanging="720"/>
        <w:rPr>
          <w:szCs w:val="24"/>
        </w:rPr>
      </w:pPr>
    </w:p>
    <w:p w14:paraId="605BC25F" w14:textId="2347EC23" w:rsidR="00262C00" w:rsidRPr="00FC1F8A" w:rsidRDefault="00262C00" w:rsidP="00F5060F">
      <w:pPr>
        <w:tabs>
          <w:tab w:val="left" w:pos="-90"/>
          <w:tab w:val="left" w:pos="720"/>
        </w:tabs>
        <w:ind w:left="720" w:hanging="720"/>
        <w:rPr>
          <w:szCs w:val="24"/>
        </w:rPr>
      </w:pPr>
      <w:r>
        <w:rPr>
          <w:szCs w:val="24"/>
        </w:rPr>
        <w:tab/>
      </w:r>
      <w:r w:rsidRPr="00384614">
        <w:rPr>
          <w:b/>
          <w:szCs w:val="24"/>
        </w:rPr>
        <w:t>Purpose of the Program</w:t>
      </w:r>
      <w:r>
        <w:rPr>
          <w:b/>
          <w:szCs w:val="24"/>
        </w:rPr>
        <w:t xml:space="preserve">.  </w:t>
      </w:r>
      <w:r w:rsidRPr="00384614">
        <w:rPr>
          <w:szCs w:val="24"/>
        </w:rPr>
        <w:t xml:space="preserve">The </w:t>
      </w:r>
      <w:r w:rsidR="00737990">
        <w:rPr>
          <w:szCs w:val="24"/>
        </w:rPr>
        <w:t>CSMGMS</w:t>
      </w:r>
      <w:r w:rsidRPr="00384614">
        <w:rPr>
          <w:szCs w:val="24"/>
        </w:rPr>
        <w:t xml:space="preserve"> will be the first online, graduate program in construction management in Arkansas</w:t>
      </w:r>
      <w:r>
        <w:rPr>
          <w:szCs w:val="24"/>
        </w:rPr>
        <w:t xml:space="preserve">.  Graduates from the proposed program can plan and manage a construction project from its design until completion.  Also, throughout the duration of the program, students will have the opportunity to obtain professional certifications from the Lean Construction Institute, Six Sigma, Project Management Professionals and others.  After speaking with future employers, the degree and the certifications will make the graduates very marketable.  With the economic boom that Northwest Arkansas has experienced over the last 20 years and the potential future growth, there is a need for this program.  </w:t>
      </w:r>
    </w:p>
    <w:p w14:paraId="3B3C8F74" w14:textId="77777777" w:rsidR="00262C00" w:rsidRPr="00616828" w:rsidRDefault="00262C00" w:rsidP="00F5060F">
      <w:pPr>
        <w:tabs>
          <w:tab w:val="left" w:pos="-90"/>
          <w:tab w:val="left" w:pos="720"/>
        </w:tabs>
        <w:ind w:left="720" w:right="540" w:hanging="720"/>
        <w:rPr>
          <w:szCs w:val="24"/>
        </w:rPr>
      </w:pPr>
    </w:p>
    <w:p w14:paraId="1D581FEC" w14:textId="77777777" w:rsidR="0083302F" w:rsidRDefault="00A70AE9" w:rsidP="00F5060F">
      <w:pPr>
        <w:tabs>
          <w:tab w:val="left" w:pos="720"/>
        </w:tabs>
        <w:ind w:left="720" w:right="-450" w:hanging="720"/>
        <w:rPr>
          <w:szCs w:val="24"/>
        </w:rPr>
      </w:pPr>
      <w:r w:rsidRPr="00616828">
        <w:rPr>
          <w:szCs w:val="24"/>
        </w:rPr>
        <w:tab/>
      </w:r>
      <w:r w:rsidR="00543BA1" w:rsidRPr="00616828">
        <w:rPr>
          <w:szCs w:val="24"/>
        </w:rPr>
        <w:t xml:space="preserve">List </w:t>
      </w:r>
      <w:r w:rsidR="0083302F" w:rsidRPr="00616828">
        <w:rPr>
          <w:szCs w:val="24"/>
        </w:rPr>
        <w:t>degree programs</w:t>
      </w:r>
      <w:r w:rsidR="00543BA1" w:rsidRPr="00616828">
        <w:rPr>
          <w:szCs w:val="24"/>
        </w:rPr>
        <w:t xml:space="preserve"> or emphasis areas currently offered</w:t>
      </w:r>
      <w:r w:rsidR="0083302F" w:rsidRPr="00616828">
        <w:rPr>
          <w:szCs w:val="24"/>
        </w:rPr>
        <w:t xml:space="preserve"> </w:t>
      </w:r>
      <w:r w:rsidR="00543BA1" w:rsidRPr="00616828">
        <w:rPr>
          <w:szCs w:val="24"/>
        </w:rPr>
        <w:t xml:space="preserve">at the </w:t>
      </w:r>
      <w:r w:rsidR="001C7CA2" w:rsidRPr="00616828">
        <w:rPr>
          <w:szCs w:val="24"/>
        </w:rPr>
        <w:t xml:space="preserve">institution </w:t>
      </w:r>
      <w:r w:rsidR="00C60B42" w:rsidRPr="00616828">
        <w:rPr>
          <w:szCs w:val="24"/>
        </w:rPr>
        <w:t>that</w:t>
      </w:r>
      <w:r w:rsidR="00E03FD0" w:rsidRPr="00616828">
        <w:rPr>
          <w:szCs w:val="24"/>
        </w:rPr>
        <w:t xml:space="preserve"> </w:t>
      </w:r>
      <w:r w:rsidRPr="00616828">
        <w:rPr>
          <w:szCs w:val="24"/>
        </w:rPr>
        <w:t>s</w:t>
      </w:r>
      <w:r w:rsidR="00C60B42" w:rsidRPr="00616828">
        <w:rPr>
          <w:szCs w:val="24"/>
        </w:rPr>
        <w:t>upport</w:t>
      </w:r>
      <w:r w:rsidR="0083302F" w:rsidRPr="00616828">
        <w:rPr>
          <w:szCs w:val="24"/>
        </w:rPr>
        <w:t xml:space="preserve"> the proposed program.</w:t>
      </w:r>
    </w:p>
    <w:p w14:paraId="58CD5ED9" w14:textId="77777777" w:rsidR="00262C00" w:rsidRDefault="00262C00" w:rsidP="00F5060F">
      <w:pPr>
        <w:tabs>
          <w:tab w:val="left" w:pos="720"/>
        </w:tabs>
        <w:ind w:left="720" w:right="-450" w:hanging="720"/>
        <w:rPr>
          <w:szCs w:val="24"/>
        </w:rPr>
      </w:pPr>
    </w:p>
    <w:p w14:paraId="59BC9AEC" w14:textId="144D5AD9" w:rsidR="00262C00" w:rsidRDefault="00262C00" w:rsidP="00F5060F">
      <w:pPr>
        <w:tabs>
          <w:tab w:val="left" w:pos="720"/>
        </w:tabs>
        <w:ind w:left="720" w:hanging="720"/>
        <w:rPr>
          <w:szCs w:val="24"/>
        </w:rPr>
      </w:pPr>
      <w:r>
        <w:rPr>
          <w:szCs w:val="24"/>
        </w:rPr>
        <w:tab/>
        <w:t>There are several programs at the University of Arkansas that that will support the proposed Master of Science in Construction Management (</w:t>
      </w:r>
      <w:r w:rsidR="00737990">
        <w:rPr>
          <w:szCs w:val="24"/>
        </w:rPr>
        <w:t>CSMGMS</w:t>
      </w:r>
      <w:r>
        <w:rPr>
          <w:szCs w:val="24"/>
        </w:rPr>
        <w:t>).  The programs include the degree programs listed below.</w:t>
      </w:r>
    </w:p>
    <w:p w14:paraId="40D08D73" w14:textId="06E9EF9F" w:rsidR="00262C00" w:rsidRDefault="00262C00" w:rsidP="00262C00">
      <w:pPr>
        <w:tabs>
          <w:tab w:val="left" w:pos="720"/>
        </w:tabs>
        <w:ind w:left="720" w:right="-450" w:hanging="720"/>
        <w:rPr>
          <w:szCs w:val="24"/>
        </w:rPr>
      </w:pPr>
      <w:r>
        <w:rPr>
          <w:szCs w:val="24"/>
        </w:rPr>
        <w:lastRenderedPageBreak/>
        <w:tab/>
        <w:t>Master of Science in Operations Management</w:t>
      </w:r>
      <w:r>
        <w:rPr>
          <w:szCs w:val="24"/>
        </w:rPr>
        <w:br/>
        <w:t>Master of Science in Engineering</w:t>
      </w:r>
    </w:p>
    <w:p w14:paraId="1BCF3F2F" w14:textId="77777777" w:rsidR="00262C00" w:rsidRDefault="00262C00" w:rsidP="00262C00">
      <w:pPr>
        <w:tabs>
          <w:tab w:val="left" w:pos="720"/>
        </w:tabs>
        <w:ind w:left="720" w:right="-450" w:hanging="720"/>
        <w:rPr>
          <w:szCs w:val="24"/>
        </w:rPr>
      </w:pPr>
      <w:r>
        <w:rPr>
          <w:szCs w:val="24"/>
        </w:rPr>
        <w:tab/>
      </w:r>
      <w:r w:rsidR="00AD1AA9">
        <w:rPr>
          <w:szCs w:val="24"/>
        </w:rPr>
        <w:t>Master of Science in Civil Engineering</w:t>
      </w:r>
    </w:p>
    <w:p w14:paraId="78B7AFB5" w14:textId="77777777" w:rsidR="0001149B" w:rsidRDefault="0001149B" w:rsidP="00262C00">
      <w:pPr>
        <w:tabs>
          <w:tab w:val="left" w:pos="720"/>
        </w:tabs>
        <w:ind w:left="720" w:right="-450" w:hanging="720"/>
        <w:rPr>
          <w:szCs w:val="24"/>
        </w:rPr>
      </w:pPr>
    </w:p>
    <w:p w14:paraId="39DCB774" w14:textId="77777777" w:rsidR="00166782" w:rsidRPr="00616828" w:rsidRDefault="0083302F" w:rsidP="00A70AE9">
      <w:pPr>
        <w:tabs>
          <w:tab w:val="left" w:pos="-90"/>
          <w:tab w:val="left" w:pos="720"/>
        </w:tabs>
        <w:rPr>
          <w:b/>
          <w:szCs w:val="24"/>
        </w:rPr>
      </w:pPr>
      <w:r w:rsidRPr="00616828">
        <w:rPr>
          <w:szCs w:val="24"/>
        </w:rPr>
        <w:t xml:space="preserve"> 6.  </w:t>
      </w:r>
      <w:r w:rsidR="00A70AE9" w:rsidRPr="00616828">
        <w:rPr>
          <w:szCs w:val="24"/>
        </w:rPr>
        <w:tab/>
      </w:r>
      <w:r w:rsidRPr="00616828">
        <w:rPr>
          <w:b/>
          <w:szCs w:val="24"/>
        </w:rPr>
        <w:t>NEED FOR THE PROGRAM</w:t>
      </w:r>
      <w:r w:rsidR="00166782" w:rsidRPr="00616828">
        <w:rPr>
          <w:b/>
          <w:szCs w:val="24"/>
        </w:rPr>
        <w:t xml:space="preserve">  </w:t>
      </w:r>
    </w:p>
    <w:p w14:paraId="6376AAFD" w14:textId="77777777" w:rsidR="00166782" w:rsidRPr="00262C00" w:rsidRDefault="00166782" w:rsidP="00A70AE9">
      <w:pPr>
        <w:tabs>
          <w:tab w:val="left" w:pos="-90"/>
          <w:tab w:val="left" w:pos="720"/>
        </w:tabs>
        <w:rPr>
          <w:b/>
          <w:szCs w:val="24"/>
        </w:rPr>
      </w:pPr>
      <w:r w:rsidRPr="00616828">
        <w:rPr>
          <w:szCs w:val="24"/>
        </w:rPr>
        <w:tab/>
      </w:r>
      <w:r w:rsidRPr="00262C00">
        <w:rPr>
          <w:b/>
          <w:szCs w:val="24"/>
        </w:rPr>
        <w:t>(Submit Employer Needs Survey Forms)</w:t>
      </w:r>
    </w:p>
    <w:p w14:paraId="5A8AA18C" w14:textId="77777777" w:rsidR="0083302F" w:rsidRPr="00262C00" w:rsidRDefault="00A70AE9" w:rsidP="00A70AE9">
      <w:pPr>
        <w:tabs>
          <w:tab w:val="left" w:pos="720"/>
        </w:tabs>
        <w:ind w:left="720" w:right="540" w:hanging="720"/>
        <w:rPr>
          <w:b/>
          <w:szCs w:val="24"/>
        </w:rPr>
      </w:pPr>
      <w:r w:rsidRPr="00262C00">
        <w:rPr>
          <w:b/>
          <w:szCs w:val="24"/>
        </w:rPr>
        <w:tab/>
      </w:r>
      <w:r w:rsidR="0083302F" w:rsidRPr="00262C00">
        <w:rPr>
          <w:b/>
          <w:szCs w:val="24"/>
        </w:rPr>
        <w:t>Provide survey data</w:t>
      </w:r>
      <w:r w:rsidR="00695091" w:rsidRPr="00262C00">
        <w:rPr>
          <w:b/>
          <w:szCs w:val="24"/>
        </w:rPr>
        <w:t xml:space="preserve">.  Submit </w:t>
      </w:r>
      <w:r w:rsidR="0083302F" w:rsidRPr="00262C00">
        <w:rPr>
          <w:b/>
          <w:szCs w:val="24"/>
        </w:rPr>
        <w:t>number</w:t>
      </w:r>
      <w:r w:rsidR="00695091" w:rsidRPr="00262C00">
        <w:rPr>
          <w:b/>
          <w:szCs w:val="24"/>
        </w:rPr>
        <w:t>s</w:t>
      </w:r>
      <w:r w:rsidR="00816E78" w:rsidRPr="00262C00">
        <w:rPr>
          <w:b/>
          <w:szCs w:val="24"/>
        </w:rPr>
        <w:t xml:space="preserve"> that show </w:t>
      </w:r>
      <w:r w:rsidR="0083302F" w:rsidRPr="00262C00">
        <w:rPr>
          <w:b/>
          <w:szCs w:val="24"/>
        </w:rPr>
        <w:t>job availability, corporate demands and employment/wage projections</w:t>
      </w:r>
      <w:r w:rsidR="00816E78" w:rsidRPr="00262C00">
        <w:rPr>
          <w:b/>
          <w:szCs w:val="24"/>
        </w:rPr>
        <w:t>, not student interest and anticipated enrollment.</w:t>
      </w:r>
      <w:r w:rsidR="0083302F" w:rsidRPr="00262C00">
        <w:rPr>
          <w:b/>
          <w:szCs w:val="24"/>
        </w:rPr>
        <w:t xml:space="preserve">  Focus mostly on state needs and less on regional and national needs, unless applicable to the program.</w:t>
      </w:r>
    </w:p>
    <w:p w14:paraId="13645872" w14:textId="77777777" w:rsidR="0083302F" w:rsidRPr="00262C00" w:rsidRDefault="0083302F" w:rsidP="00A70AE9">
      <w:pPr>
        <w:tabs>
          <w:tab w:val="left" w:pos="720"/>
        </w:tabs>
        <w:ind w:left="720" w:hanging="720"/>
        <w:rPr>
          <w:b/>
          <w:szCs w:val="24"/>
        </w:rPr>
      </w:pPr>
    </w:p>
    <w:p w14:paraId="0BA1C610" w14:textId="77777777" w:rsidR="0083302F" w:rsidRPr="00262C00" w:rsidRDefault="00A70AE9" w:rsidP="00A70AE9">
      <w:pPr>
        <w:pStyle w:val="BodyTextIndent"/>
        <w:tabs>
          <w:tab w:val="clear" w:pos="-90"/>
          <w:tab w:val="clear" w:pos="540"/>
          <w:tab w:val="clear" w:pos="810"/>
          <w:tab w:val="left" w:pos="720"/>
        </w:tabs>
        <w:ind w:left="720" w:hanging="720"/>
        <w:rPr>
          <w:rFonts w:ascii="Times New Roman" w:hAnsi="Times New Roman"/>
          <w:b/>
          <w:szCs w:val="24"/>
        </w:rPr>
      </w:pPr>
      <w:r w:rsidRPr="00262C00">
        <w:rPr>
          <w:rFonts w:ascii="Times New Roman" w:hAnsi="Times New Roman"/>
          <w:b/>
          <w:szCs w:val="24"/>
        </w:rPr>
        <w:tab/>
      </w:r>
      <w:r w:rsidR="0083302F" w:rsidRPr="00262C00">
        <w:rPr>
          <w:rFonts w:ascii="Times New Roman" w:hAnsi="Times New Roman"/>
          <w:b/>
          <w:szCs w:val="24"/>
        </w:rPr>
        <w:t xml:space="preserve">Survey data can be obtained by telephone, letters of interest, student inquiry, etc.  Focus mostly on state needs for undergraduate programs; </w:t>
      </w:r>
      <w:r w:rsidR="00695091" w:rsidRPr="00262C00">
        <w:rPr>
          <w:rFonts w:ascii="Times New Roman" w:hAnsi="Times New Roman"/>
          <w:b/>
          <w:szCs w:val="24"/>
        </w:rPr>
        <w:t xml:space="preserve">for graduate programs, focus on </w:t>
      </w:r>
      <w:r w:rsidR="0083302F" w:rsidRPr="00262C00">
        <w:rPr>
          <w:rFonts w:ascii="Times New Roman" w:hAnsi="Times New Roman"/>
          <w:b/>
          <w:szCs w:val="24"/>
        </w:rPr>
        <w:t>state, regional and national needs.</w:t>
      </w:r>
    </w:p>
    <w:p w14:paraId="58381393" w14:textId="77777777" w:rsidR="00262C00" w:rsidRDefault="00262C00" w:rsidP="00A70AE9">
      <w:pPr>
        <w:pStyle w:val="BodyTextIndent"/>
        <w:tabs>
          <w:tab w:val="clear" w:pos="-90"/>
          <w:tab w:val="clear" w:pos="540"/>
          <w:tab w:val="clear" w:pos="810"/>
          <w:tab w:val="left" w:pos="720"/>
        </w:tabs>
        <w:ind w:left="720" w:hanging="720"/>
        <w:rPr>
          <w:rFonts w:ascii="Times New Roman" w:hAnsi="Times New Roman"/>
          <w:szCs w:val="24"/>
        </w:rPr>
      </w:pPr>
    </w:p>
    <w:p w14:paraId="7A53DE58" w14:textId="77777777" w:rsidR="00262C00" w:rsidRPr="00262C00" w:rsidRDefault="00262C00" w:rsidP="00A70AE9">
      <w:pPr>
        <w:pStyle w:val="BodyTextIndent"/>
        <w:tabs>
          <w:tab w:val="clear" w:pos="-90"/>
          <w:tab w:val="clear" w:pos="540"/>
          <w:tab w:val="clear" w:pos="810"/>
          <w:tab w:val="left" w:pos="720"/>
        </w:tabs>
        <w:ind w:left="720" w:hanging="720"/>
        <w:rPr>
          <w:rFonts w:ascii="Times New Roman" w:hAnsi="Times New Roman"/>
          <w:szCs w:val="24"/>
        </w:rPr>
      </w:pPr>
      <w:r>
        <w:rPr>
          <w:rFonts w:ascii="Times New Roman" w:hAnsi="Times New Roman"/>
          <w:szCs w:val="24"/>
        </w:rPr>
        <w:tab/>
      </w:r>
      <w:r w:rsidRPr="00262C00">
        <w:rPr>
          <w:rFonts w:ascii="Times New Roman" w:hAnsi="Times New Roman"/>
          <w:szCs w:val="24"/>
        </w:rPr>
        <w:t>Workforce Analysis Request Form is Appendix A and used as a substitute for this section</w:t>
      </w:r>
    </w:p>
    <w:p w14:paraId="7E85BE0A" w14:textId="77777777" w:rsidR="0083302F" w:rsidRPr="00616828" w:rsidRDefault="0083302F" w:rsidP="00A70AE9">
      <w:pPr>
        <w:tabs>
          <w:tab w:val="left" w:pos="720"/>
        </w:tabs>
        <w:ind w:left="720" w:hanging="720"/>
        <w:rPr>
          <w:szCs w:val="24"/>
        </w:rPr>
      </w:pPr>
    </w:p>
    <w:p w14:paraId="6BD8915F" w14:textId="77777777" w:rsidR="0083302F" w:rsidRPr="00262C00" w:rsidRDefault="00A70AE9" w:rsidP="00A70AE9">
      <w:pPr>
        <w:tabs>
          <w:tab w:val="left" w:pos="720"/>
        </w:tabs>
        <w:ind w:left="720" w:hanging="720"/>
        <w:rPr>
          <w:b/>
          <w:szCs w:val="24"/>
        </w:rPr>
      </w:pPr>
      <w:r w:rsidRPr="00616828">
        <w:rPr>
          <w:szCs w:val="24"/>
        </w:rPr>
        <w:tab/>
      </w:r>
      <w:r w:rsidR="0083302F" w:rsidRPr="00262C00">
        <w:rPr>
          <w:b/>
          <w:szCs w:val="24"/>
        </w:rPr>
        <w:t>Provide names</w:t>
      </w:r>
      <w:r w:rsidR="00816E78" w:rsidRPr="00262C00">
        <w:rPr>
          <w:b/>
          <w:szCs w:val="24"/>
        </w:rPr>
        <w:t xml:space="preserve"> and </w:t>
      </w:r>
      <w:r w:rsidR="0083302F" w:rsidRPr="00262C00">
        <w:rPr>
          <w:b/>
          <w:szCs w:val="24"/>
        </w:rPr>
        <w:t>types of organizations/businesses surveyed.</w:t>
      </w:r>
    </w:p>
    <w:p w14:paraId="6E4DE092" w14:textId="77777777" w:rsidR="00262C00" w:rsidRDefault="00262C00" w:rsidP="00A70AE9">
      <w:pPr>
        <w:tabs>
          <w:tab w:val="left" w:pos="720"/>
        </w:tabs>
        <w:ind w:left="720" w:hanging="720"/>
        <w:rPr>
          <w:szCs w:val="24"/>
        </w:rPr>
      </w:pPr>
    </w:p>
    <w:p w14:paraId="3CAD3301" w14:textId="076BBCA7" w:rsidR="00262C00" w:rsidRDefault="00262C00" w:rsidP="00934C20">
      <w:pPr>
        <w:tabs>
          <w:tab w:val="left" w:pos="720"/>
        </w:tabs>
        <w:ind w:left="720" w:hanging="720"/>
        <w:rPr>
          <w:szCs w:val="24"/>
        </w:rPr>
      </w:pPr>
      <w:r>
        <w:rPr>
          <w:szCs w:val="24"/>
        </w:rPr>
        <w:tab/>
        <w:t xml:space="preserve">Faculty at the UofA became aware of the need for a </w:t>
      </w:r>
      <w:r w:rsidR="00054D3F">
        <w:rPr>
          <w:szCs w:val="24"/>
        </w:rPr>
        <w:t>CSMGMS</w:t>
      </w:r>
      <w:r>
        <w:rPr>
          <w:szCs w:val="24"/>
        </w:rPr>
        <w:t xml:space="preserve"> program after discussions with alumni from the </w:t>
      </w:r>
      <w:r w:rsidR="00054D3F">
        <w:rPr>
          <w:szCs w:val="24"/>
        </w:rPr>
        <w:t>Civil Engineering (</w:t>
      </w:r>
      <w:r>
        <w:rPr>
          <w:szCs w:val="24"/>
        </w:rPr>
        <w:t>CVEG</w:t>
      </w:r>
      <w:r w:rsidR="00054D3F">
        <w:rPr>
          <w:szCs w:val="24"/>
        </w:rPr>
        <w:t>)</w:t>
      </w:r>
      <w:r>
        <w:rPr>
          <w:szCs w:val="24"/>
        </w:rPr>
        <w:t xml:space="preserve"> program.  After speaking with several local construction companies, a formal survey was conducted by the CVEG Department Head, Micah Hale.  Below is a summary of the companies surveyed (Table 1). Also included is the office location that completed the employer survey.</w:t>
      </w:r>
    </w:p>
    <w:p w14:paraId="5B8A91D7" w14:textId="77777777" w:rsidR="00262C00" w:rsidRDefault="00262C00" w:rsidP="00262C00">
      <w:pPr>
        <w:tabs>
          <w:tab w:val="left" w:pos="720"/>
        </w:tabs>
        <w:ind w:left="720" w:hanging="720"/>
        <w:jc w:val="both"/>
        <w:rPr>
          <w:szCs w:val="24"/>
        </w:rPr>
      </w:pPr>
    </w:p>
    <w:p w14:paraId="6E09D532" w14:textId="77777777" w:rsidR="00262C00" w:rsidRPr="00A85E55" w:rsidRDefault="00262C00" w:rsidP="00262C00">
      <w:pPr>
        <w:tabs>
          <w:tab w:val="left" w:pos="720"/>
        </w:tabs>
        <w:ind w:left="720" w:hanging="720"/>
        <w:jc w:val="both"/>
        <w:rPr>
          <w:b/>
          <w:szCs w:val="24"/>
        </w:rPr>
      </w:pPr>
      <w:r>
        <w:rPr>
          <w:szCs w:val="24"/>
        </w:rPr>
        <w:tab/>
      </w:r>
      <w:r w:rsidRPr="00A85E55">
        <w:rPr>
          <w:b/>
          <w:szCs w:val="24"/>
        </w:rPr>
        <w:t>Table 1. Companies Surveyed</w:t>
      </w:r>
    </w:p>
    <w:p w14:paraId="0A44D52E" w14:textId="77777777" w:rsidR="00262C00" w:rsidRPr="00A85E55" w:rsidRDefault="00262C00" w:rsidP="00262C00">
      <w:pPr>
        <w:tabs>
          <w:tab w:val="left" w:pos="720"/>
        </w:tabs>
        <w:ind w:left="720" w:hanging="720"/>
        <w:jc w:val="both"/>
        <w:rPr>
          <w:b/>
          <w:szCs w:val="24"/>
        </w:rPr>
      </w:pPr>
      <w:r>
        <w:rPr>
          <w:szCs w:val="24"/>
        </w:rPr>
        <w:tab/>
      </w:r>
      <w:r w:rsidRPr="00A85E55">
        <w:rPr>
          <w:b/>
          <w:szCs w:val="24"/>
        </w:rPr>
        <w:t xml:space="preserve">Company </w:t>
      </w:r>
      <w:r w:rsidRPr="00A85E55">
        <w:rPr>
          <w:b/>
          <w:szCs w:val="24"/>
        </w:rPr>
        <w:tab/>
      </w:r>
      <w:r w:rsidRPr="00A85E55">
        <w:rPr>
          <w:b/>
          <w:szCs w:val="24"/>
        </w:rPr>
        <w:tab/>
      </w:r>
      <w:r w:rsidRPr="00A85E55">
        <w:rPr>
          <w:b/>
          <w:szCs w:val="24"/>
        </w:rPr>
        <w:tab/>
      </w:r>
      <w:r w:rsidRPr="00A85E55">
        <w:rPr>
          <w:b/>
          <w:szCs w:val="24"/>
        </w:rPr>
        <w:tab/>
      </w:r>
      <w:r w:rsidRPr="00A85E55">
        <w:rPr>
          <w:b/>
          <w:szCs w:val="24"/>
        </w:rPr>
        <w:tab/>
        <w:t>Office Location</w:t>
      </w:r>
    </w:p>
    <w:p w14:paraId="0DB2FC7D" w14:textId="77777777" w:rsidR="00262C00" w:rsidRDefault="00262C00" w:rsidP="00262C00">
      <w:pPr>
        <w:tabs>
          <w:tab w:val="left" w:pos="720"/>
        </w:tabs>
        <w:ind w:left="720" w:hanging="720"/>
        <w:jc w:val="both"/>
        <w:rPr>
          <w:szCs w:val="24"/>
        </w:rPr>
      </w:pPr>
      <w:r>
        <w:rPr>
          <w:szCs w:val="24"/>
        </w:rPr>
        <w:tab/>
        <w:t>Alessi Keyes Construction</w:t>
      </w:r>
      <w:r>
        <w:rPr>
          <w:szCs w:val="24"/>
        </w:rPr>
        <w:tab/>
      </w:r>
      <w:r>
        <w:rPr>
          <w:szCs w:val="24"/>
        </w:rPr>
        <w:tab/>
      </w:r>
      <w:r>
        <w:rPr>
          <w:szCs w:val="24"/>
        </w:rPr>
        <w:tab/>
        <w:t>North Little Rock, AR</w:t>
      </w:r>
    </w:p>
    <w:p w14:paraId="268CF26C" w14:textId="77777777" w:rsidR="00262C00" w:rsidRDefault="00262C00" w:rsidP="00262C00">
      <w:pPr>
        <w:tabs>
          <w:tab w:val="left" w:pos="720"/>
        </w:tabs>
        <w:ind w:left="720" w:hanging="720"/>
        <w:jc w:val="both"/>
        <w:rPr>
          <w:szCs w:val="24"/>
        </w:rPr>
      </w:pPr>
      <w:r>
        <w:rPr>
          <w:szCs w:val="24"/>
        </w:rPr>
        <w:tab/>
        <w:t>Baldwin &amp; Shell Construction Company</w:t>
      </w:r>
      <w:r>
        <w:rPr>
          <w:szCs w:val="24"/>
        </w:rPr>
        <w:tab/>
        <w:t>Rogers, AR</w:t>
      </w:r>
    </w:p>
    <w:p w14:paraId="083CD6C1" w14:textId="77777777" w:rsidR="00262C00" w:rsidRDefault="00262C00" w:rsidP="00262C00">
      <w:pPr>
        <w:tabs>
          <w:tab w:val="left" w:pos="720"/>
        </w:tabs>
        <w:ind w:left="720" w:hanging="720"/>
        <w:jc w:val="both"/>
        <w:rPr>
          <w:szCs w:val="24"/>
        </w:rPr>
      </w:pPr>
      <w:r>
        <w:rPr>
          <w:szCs w:val="24"/>
        </w:rPr>
        <w:tab/>
        <w:t>BGE, Inc</w:t>
      </w:r>
      <w:r>
        <w:rPr>
          <w:szCs w:val="24"/>
        </w:rPr>
        <w:tab/>
      </w:r>
      <w:r>
        <w:rPr>
          <w:szCs w:val="24"/>
        </w:rPr>
        <w:tab/>
      </w:r>
      <w:r>
        <w:rPr>
          <w:szCs w:val="24"/>
        </w:rPr>
        <w:tab/>
      </w:r>
      <w:r>
        <w:rPr>
          <w:szCs w:val="24"/>
        </w:rPr>
        <w:tab/>
      </w:r>
      <w:r>
        <w:rPr>
          <w:szCs w:val="24"/>
        </w:rPr>
        <w:tab/>
        <w:t>Springdale, AR</w:t>
      </w:r>
    </w:p>
    <w:p w14:paraId="21076276" w14:textId="77777777" w:rsidR="00262C00" w:rsidRDefault="00262C00" w:rsidP="00262C00">
      <w:pPr>
        <w:tabs>
          <w:tab w:val="left" w:pos="720"/>
        </w:tabs>
        <w:ind w:left="720" w:hanging="720"/>
        <w:jc w:val="both"/>
        <w:rPr>
          <w:szCs w:val="24"/>
        </w:rPr>
      </w:pPr>
      <w:r>
        <w:rPr>
          <w:szCs w:val="24"/>
        </w:rPr>
        <w:tab/>
        <w:t>CDI Contractors, LLC</w:t>
      </w:r>
      <w:r>
        <w:rPr>
          <w:szCs w:val="24"/>
        </w:rPr>
        <w:tab/>
      </w:r>
      <w:r>
        <w:rPr>
          <w:szCs w:val="24"/>
        </w:rPr>
        <w:tab/>
      </w:r>
      <w:r>
        <w:rPr>
          <w:szCs w:val="24"/>
        </w:rPr>
        <w:tab/>
        <w:t>Fayetteville, AR</w:t>
      </w:r>
    </w:p>
    <w:p w14:paraId="3359131F" w14:textId="77777777" w:rsidR="00262C00" w:rsidRDefault="00262C00" w:rsidP="00262C00">
      <w:pPr>
        <w:tabs>
          <w:tab w:val="left" w:pos="720"/>
        </w:tabs>
        <w:ind w:left="720" w:hanging="720"/>
        <w:jc w:val="both"/>
        <w:rPr>
          <w:szCs w:val="24"/>
        </w:rPr>
      </w:pPr>
      <w:r>
        <w:rPr>
          <w:szCs w:val="24"/>
        </w:rPr>
        <w:tab/>
        <w:t>Clark Contractors, LLC</w:t>
      </w:r>
      <w:r>
        <w:rPr>
          <w:szCs w:val="24"/>
        </w:rPr>
        <w:tab/>
      </w:r>
      <w:r>
        <w:rPr>
          <w:szCs w:val="24"/>
        </w:rPr>
        <w:tab/>
      </w:r>
      <w:r>
        <w:rPr>
          <w:szCs w:val="24"/>
        </w:rPr>
        <w:tab/>
        <w:t>Bentonville, AR</w:t>
      </w:r>
    </w:p>
    <w:p w14:paraId="7B3F6652" w14:textId="77777777" w:rsidR="00262C00" w:rsidRDefault="00262C00" w:rsidP="00262C00">
      <w:pPr>
        <w:tabs>
          <w:tab w:val="left" w:pos="720"/>
        </w:tabs>
        <w:ind w:left="720" w:hanging="720"/>
        <w:jc w:val="both"/>
        <w:rPr>
          <w:szCs w:val="24"/>
        </w:rPr>
      </w:pPr>
      <w:r>
        <w:rPr>
          <w:szCs w:val="24"/>
        </w:rPr>
        <w:tab/>
        <w:t>CR Crawford</w:t>
      </w:r>
      <w:r>
        <w:rPr>
          <w:szCs w:val="24"/>
        </w:rPr>
        <w:tab/>
      </w:r>
      <w:r>
        <w:rPr>
          <w:szCs w:val="24"/>
        </w:rPr>
        <w:tab/>
      </w:r>
      <w:r>
        <w:rPr>
          <w:szCs w:val="24"/>
        </w:rPr>
        <w:tab/>
      </w:r>
      <w:r>
        <w:rPr>
          <w:szCs w:val="24"/>
        </w:rPr>
        <w:tab/>
      </w:r>
      <w:r>
        <w:rPr>
          <w:szCs w:val="24"/>
        </w:rPr>
        <w:tab/>
        <w:t>Fayetteville, AR</w:t>
      </w:r>
    </w:p>
    <w:p w14:paraId="4A4564BB" w14:textId="77777777" w:rsidR="00262C00" w:rsidRDefault="00262C00" w:rsidP="00262C00">
      <w:pPr>
        <w:tabs>
          <w:tab w:val="left" w:pos="720"/>
        </w:tabs>
        <w:ind w:left="720" w:hanging="720"/>
        <w:jc w:val="both"/>
        <w:rPr>
          <w:szCs w:val="24"/>
        </w:rPr>
      </w:pPr>
      <w:r>
        <w:rPr>
          <w:szCs w:val="24"/>
        </w:rPr>
        <w:tab/>
        <w:t>Crossland Construction Co, Inc.</w:t>
      </w:r>
      <w:r>
        <w:rPr>
          <w:szCs w:val="24"/>
        </w:rPr>
        <w:tab/>
      </w:r>
      <w:r>
        <w:rPr>
          <w:szCs w:val="24"/>
        </w:rPr>
        <w:tab/>
        <w:t>Rogers, AR</w:t>
      </w:r>
    </w:p>
    <w:p w14:paraId="63362708" w14:textId="77777777" w:rsidR="00262C00" w:rsidRDefault="00262C00" w:rsidP="00262C00">
      <w:pPr>
        <w:tabs>
          <w:tab w:val="left" w:pos="720"/>
        </w:tabs>
        <w:ind w:left="720" w:hanging="720"/>
        <w:jc w:val="both"/>
        <w:rPr>
          <w:szCs w:val="24"/>
        </w:rPr>
      </w:pPr>
      <w:r>
        <w:rPr>
          <w:szCs w:val="24"/>
        </w:rPr>
        <w:tab/>
      </w:r>
      <w:proofErr w:type="spellStart"/>
      <w:r>
        <w:rPr>
          <w:szCs w:val="24"/>
        </w:rPr>
        <w:t>Cyntergy</w:t>
      </w:r>
      <w:proofErr w:type="spellEnd"/>
      <w:r>
        <w:rPr>
          <w:szCs w:val="24"/>
        </w:rPr>
        <w:tab/>
      </w:r>
      <w:r>
        <w:rPr>
          <w:szCs w:val="24"/>
        </w:rPr>
        <w:tab/>
      </w:r>
      <w:r>
        <w:rPr>
          <w:szCs w:val="24"/>
        </w:rPr>
        <w:tab/>
      </w:r>
      <w:r>
        <w:rPr>
          <w:szCs w:val="24"/>
        </w:rPr>
        <w:tab/>
      </w:r>
      <w:r>
        <w:rPr>
          <w:szCs w:val="24"/>
        </w:rPr>
        <w:tab/>
        <w:t>Tulsa, OK</w:t>
      </w:r>
    </w:p>
    <w:p w14:paraId="2F845A97" w14:textId="77777777" w:rsidR="00262C00" w:rsidRDefault="00262C00" w:rsidP="00262C00">
      <w:pPr>
        <w:tabs>
          <w:tab w:val="left" w:pos="720"/>
        </w:tabs>
        <w:ind w:left="720" w:hanging="720"/>
        <w:jc w:val="both"/>
        <w:rPr>
          <w:szCs w:val="24"/>
        </w:rPr>
      </w:pPr>
      <w:r>
        <w:rPr>
          <w:szCs w:val="24"/>
        </w:rPr>
        <w:tab/>
        <w:t>Turner Construction Company</w:t>
      </w:r>
      <w:r>
        <w:rPr>
          <w:szCs w:val="24"/>
        </w:rPr>
        <w:tab/>
      </w:r>
      <w:r>
        <w:rPr>
          <w:szCs w:val="24"/>
        </w:rPr>
        <w:tab/>
        <w:t>Memphis, TN</w:t>
      </w:r>
    </w:p>
    <w:p w14:paraId="03940FED" w14:textId="77777777" w:rsidR="00262C00" w:rsidRDefault="00262C00" w:rsidP="00262C00">
      <w:pPr>
        <w:tabs>
          <w:tab w:val="left" w:pos="720"/>
        </w:tabs>
        <w:ind w:left="720" w:hanging="720"/>
        <w:jc w:val="both"/>
        <w:rPr>
          <w:szCs w:val="24"/>
        </w:rPr>
      </w:pPr>
    </w:p>
    <w:p w14:paraId="6233ABFF" w14:textId="0FEB5622" w:rsidR="00262C00" w:rsidRDefault="00262C00" w:rsidP="00054D3F">
      <w:pPr>
        <w:widowControl/>
        <w:spacing w:line="276" w:lineRule="auto"/>
        <w:ind w:left="720"/>
        <w:rPr>
          <w:rFonts w:eastAsiaTheme="minorHAnsi"/>
          <w:snapToGrid/>
          <w:szCs w:val="24"/>
        </w:rPr>
      </w:pPr>
      <w:r>
        <w:rPr>
          <w:rFonts w:eastAsiaTheme="minorHAnsi"/>
          <w:snapToGrid/>
          <w:szCs w:val="24"/>
        </w:rPr>
        <w:t xml:space="preserve">Shown below in Table 2 are the number of future positions that the company would hire within the next 2 to 5 years.  All data were provided by the surveyed companies.  These future positions are individuals who would benefit from having the </w:t>
      </w:r>
      <w:r w:rsidR="00737990">
        <w:rPr>
          <w:szCs w:val="24"/>
        </w:rPr>
        <w:t>CSMGMS</w:t>
      </w:r>
      <w:r>
        <w:rPr>
          <w:rFonts w:eastAsiaTheme="minorHAnsi"/>
          <w:snapToGrid/>
          <w:szCs w:val="24"/>
        </w:rPr>
        <w:t xml:space="preserve"> degree.  </w:t>
      </w:r>
      <w:r w:rsidRPr="001C27FE">
        <w:rPr>
          <w:rFonts w:eastAsiaTheme="minorHAnsi"/>
          <w:snapToGrid/>
          <w:szCs w:val="24"/>
        </w:rPr>
        <w:t xml:space="preserve">Due to the number of different positions, similar titles were combined into the four positions listed below.  The size of the companies who responded varied </w:t>
      </w:r>
      <w:r>
        <w:rPr>
          <w:rFonts w:eastAsiaTheme="minorHAnsi"/>
          <w:snapToGrid/>
          <w:szCs w:val="24"/>
        </w:rPr>
        <w:t xml:space="preserve">which is represented in the numbers below.  For example, the smaller companies reported hiring a minimum of 2 employees per position while the larger companies reported hiring up to 100 employees for the given position over the next 2 to 5 years.  </w:t>
      </w:r>
      <w:r w:rsidRPr="001C27FE">
        <w:rPr>
          <w:rFonts w:eastAsiaTheme="minorHAnsi"/>
          <w:snapToGrid/>
          <w:szCs w:val="24"/>
        </w:rPr>
        <w:t xml:space="preserve">  </w:t>
      </w:r>
    </w:p>
    <w:p w14:paraId="735A389D" w14:textId="77777777" w:rsidR="00262C00" w:rsidRDefault="00262C00" w:rsidP="00262C00">
      <w:pPr>
        <w:tabs>
          <w:tab w:val="left" w:pos="720"/>
        </w:tabs>
        <w:ind w:left="720" w:hanging="720"/>
        <w:jc w:val="both"/>
        <w:rPr>
          <w:szCs w:val="24"/>
        </w:rPr>
      </w:pPr>
    </w:p>
    <w:p w14:paraId="673ADD36" w14:textId="77777777" w:rsidR="00262C00" w:rsidRPr="00616828" w:rsidRDefault="00262C00" w:rsidP="00A70AE9">
      <w:pPr>
        <w:tabs>
          <w:tab w:val="left" w:pos="720"/>
        </w:tabs>
        <w:ind w:left="720" w:hanging="720"/>
        <w:rPr>
          <w:szCs w:val="24"/>
        </w:rPr>
      </w:pPr>
    </w:p>
    <w:p w14:paraId="58455C53" w14:textId="77777777" w:rsidR="00552E39" w:rsidRDefault="00552E39" w:rsidP="00552E39">
      <w:pPr>
        <w:widowControl/>
        <w:spacing w:line="276" w:lineRule="auto"/>
        <w:jc w:val="center"/>
        <w:rPr>
          <w:rFonts w:eastAsiaTheme="minorHAnsi"/>
          <w:snapToGrid/>
          <w:szCs w:val="24"/>
        </w:rPr>
      </w:pPr>
    </w:p>
    <w:p w14:paraId="77F3B1B8" w14:textId="77777777" w:rsidR="00552E39" w:rsidRPr="001C27FE" w:rsidRDefault="00552E39" w:rsidP="00552E39">
      <w:pPr>
        <w:widowControl/>
        <w:spacing w:line="276" w:lineRule="auto"/>
        <w:ind w:firstLine="720"/>
        <w:rPr>
          <w:rFonts w:eastAsiaTheme="minorHAnsi"/>
          <w:snapToGrid/>
          <w:szCs w:val="24"/>
        </w:rPr>
      </w:pPr>
      <w:r w:rsidRPr="00552E39">
        <w:rPr>
          <w:rFonts w:eastAsiaTheme="minorHAnsi"/>
          <w:b/>
          <w:snapToGrid/>
          <w:szCs w:val="24"/>
        </w:rPr>
        <w:t>Table 2.  Future Positions</w:t>
      </w:r>
      <w:r>
        <w:rPr>
          <w:rFonts w:eastAsiaTheme="minorHAnsi"/>
          <w:snapToGrid/>
          <w:szCs w:val="24"/>
        </w:rPr>
        <w:t>.</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105"/>
      </w:tblGrid>
      <w:tr w:rsidR="00552E39" w14:paraId="407D3DE0" w14:textId="77777777" w:rsidTr="00904288">
        <w:tc>
          <w:tcPr>
            <w:tcW w:w="3285" w:type="dxa"/>
          </w:tcPr>
          <w:p w14:paraId="5AF5CA51" w14:textId="77777777" w:rsidR="00552E39" w:rsidRPr="00552E39" w:rsidRDefault="00552E39" w:rsidP="00113760">
            <w:pPr>
              <w:widowControl/>
              <w:spacing w:line="276" w:lineRule="auto"/>
              <w:rPr>
                <w:rFonts w:eastAsiaTheme="minorHAnsi"/>
                <w:b/>
                <w:snapToGrid/>
                <w:szCs w:val="24"/>
              </w:rPr>
            </w:pPr>
            <w:r w:rsidRPr="00552E39">
              <w:rPr>
                <w:rFonts w:eastAsiaTheme="minorHAnsi"/>
                <w:b/>
                <w:snapToGrid/>
                <w:szCs w:val="24"/>
              </w:rPr>
              <w:t>Job Title</w:t>
            </w:r>
          </w:p>
        </w:tc>
        <w:tc>
          <w:tcPr>
            <w:tcW w:w="3105" w:type="dxa"/>
          </w:tcPr>
          <w:p w14:paraId="225F639D" w14:textId="77777777" w:rsidR="00552E39" w:rsidRPr="00552E39" w:rsidRDefault="00552E39" w:rsidP="00113760">
            <w:pPr>
              <w:widowControl/>
              <w:spacing w:line="276" w:lineRule="auto"/>
              <w:jc w:val="center"/>
              <w:rPr>
                <w:rFonts w:eastAsiaTheme="minorHAnsi"/>
                <w:b/>
                <w:snapToGrid/>
                <w:szCs w:val="24"/>
              </w:rPr>
            </w:pPr>
            <w:r w:rsidRPr="00552E39">
              <w:rPr>
                <w:rFonts w:eastAsiaTheme="minorHAnsi"/>
                <w:b/>
                <w:snapToGrid/>
                <w:szCs w:val="24"/>
              </w:rPr>
              <w:t>Number of Future Positions</w:t>
            </w:r>
          </w:p>
        </w:tc>
      </w:tr>
      <w:tr w:rsidR="00552E39" w14:paraId="7A763C9D" w14:textId="77777777" w:rsidTr="00904288">
        <w:tc>
          <w:tcPr>
            <w:tcW w:w="3285" w:type="dxa"/>
          </w:tcPr>
          <w:p w14:paraId="1FBB8AED" w14:textId="77777777" w:rsidR="00552E39" w:rsidRDefault="00552E39" w:rsidP="00113760">
            <w:pPr>
              <w:widowControl/>
              <w:spacing w:line="276" w:lineRule="auto"/>
              <w:rPr>
                <w:rFonts w:eastAsiaTheme="minorHAnsi"/>
                <w:snapToGrid/>
                <w:szCs w:val="24"/>
              </w:rPr>
            </w:pPr>
            <w:r>
              <w:rPr>
                <w:rFonts w:eastAsiaTheme="minorHAnsi"/>
                <w:snapToGrid/>
                <w:szCs w:val="24"/>
              </w:rPr>
              <w:t>Project Engineers</w:t>
            </w:r>
          </w:p>
        </w:tc>
        <w:tc>
          <w:tcPr>
            <w:tcW w:w="3105" w:type="dxa"/>
          </w:tcPr>
          <w:p w14:paraId="78CD63B0" w14:textId="77777777" w:rsidR="00552E39" w:rsidRDefault="00552E39" w:rsidP="00113760">
            <w:pPr>
              <w:widowControl/>
              <w:spacing w:line="276" w:lineRule="auto"/>
              <w:jc w:val="center"/>
              <w:rPr>
                <w:rFonts w:eastAsiaTheme="minorHAnsi"/>
                <w:snapToGrid/>
                <w:szCs w:val="24"/>
              </w:rPr>
            </w:pPr>
            <w:r>
              <w:rPr>
                <w:rFonts w:eastAsiaTheme="minorHAnsi"/>
                <w:snapToGrid/>
                <w:szCs w:val="24"/>
              </w:rPr>
              <w:t>2 to 20</w:t>
            </w:r>
          </w:p>
        </w:tc>
      </w:tr>
      <w:tr w:rsidR="00552E39" w14:paraId="0FFF714A" w14:textId="77777777" w:rsidTr="00904288">
        <w:tc>
          <w:tcPr>
            <w:tcW w:w="3285" w:type="dxa"/>
          </w:tcPr>
          <w:p w14:paraId="25003F9C" w14:textId="77777777" w:rsidR="00552E39" w:rsidRDefault="00552E39" w:rsidP="00113760">
            <w:pPr>
              <w:widowControl/>
              <w:spacing w:line="276" w:lineRule="auto"/>
              <w:rPr>
                <w:rFonts w:eastAsiaTheme="minorHAnsi"/>
                <w:snapToGrid/>
                <w:szCs w:val="24"/>
              </w:rPr>
            </w:pPr>
            <w:r>
              <w:rPr>
                <w:rFonts w:eastAsiaTheme="minorHAnsi"/>
                <w:snapToGrid/>
                <w:szCs w:val="24"/>
              </w:rPr>
              <w:t>Project Managers</w:t>
            </w:r>
          </w:p>
        </w:tc>
        <w:tc>
          <w:tcPr>
            <w:tcW w:w="3105" w:type="dxa"/>
          </w:tcPr>
          <w:p w14:paraId="1594FECB" w14:textId="77777777" w:rsidR="00552E39" w:rsidRDefault="00552E39" w:rsidP="00113760">
            <w:pPr>
              <w:widowControl/>
              <w:spacing w:line="276" w:lineRule="auto"/>
              <w:jc w:val="center"/>
              <w:rPr>
                <w:rFonts w:eastAsiaTheme="minorHAnsi"/>
                <w:snapToGrid/>
                <w:szCs w:val="24"/>
              </w:rPr>
            </w:pPr>
            <w:r>
              <w:rPr>
                <w:rFonts w:eastAsiaTheme="minorHAnsi"/>
                <w:snapToGrid/>
                <w:szCs w:val="24"/>
              </w:rPr>
              <w:t>2 to 100</w:t>
            </w:r>
          </w:p>
        </w:tc>
      </w:tr>
      <w:tr w:rsidR="00552E39" w14:paraId="5A382E5C" w14:textId="77777777" w:rsidTr="00904288">
        <w:tc>
          <w:tcPr>
            <w:tcW w:w="3285" w:type="dxa"/>
          </w:tcPr>
          <w:p w14:paraId="55A9D88E" w14:textId="77777777" w:rsidR="00552E39" w:rsidRDefault="00552E39" w:rsidP="00113760">
            <w:pPr>
              <w:widowControl/>
              <w:spacing w:line="276" w:lineRule="auto"/>
              <w:rPr>
                <w:rFonts w:eastAsiaTheme="minorHAnsi"/>
                <w:snapToGrid/>
                <w:szCs w:val="24"/>
              </w:rPr>
            </w:pPr>
            <w:r>
              <w:rPr>
                <w:rFonts w:eastAsiaTheme="minorHAnsi"/>
                <w:snapToGrid/>
                <w:szCs w:val="24"/>
              </w:rPr>
              <w:t>Project Superintendents</w:t>
            </w:r>
          </w:p>
        </w:tc>
        <w:tc>
          <w:tcPr>
            <w:tcW w:w="3105" w:type="dxa"/>
          </w:tcPr>
          <w:p w14:paraId="6FE5B406" w14:textId="77777777" w:rsidR="00552E39" w:rsidRDefault="00552E39" w:rsidP="00113760">
            <w:pPr>
              <w:widowControl/>
              <w:spacing w:line="276" w:lineRule="auto"/>
              <w:jc w:val="center"/>
              <w:rPr>
                <w:rFonts w:eastAsiaTheme="minorHAnsi"/>
                <w:snapToGrid/>
                <w:szCs w:val="24"/>
              </w:rPr>
            </w:pPr>
            <w:r>
              <w:rPr>
                <w:rFonts w:eastAsiaTheme="minorHAnsi"/>
                <w:snapToGrid/>
                <w:szCs w:val="24"/>
              </w:rPr>
              <w:t>2 to 100</w:t>
            </w:r>
          </w:p>
        </w:tc>
      </w:tr>
      <w:tr w:rsidR="00552E39" w14:paraId="16F27D93" w14:textId="77777777" w:rsidTr="00904288">
        <w:tc>
          <w:tcPr>
            <w:tcW w:w="3285" w:type="dxa"/>
          </w:tcPr>
          <w:p w14:paraId="385753B8" w14:textId="77777777" w:rsidR="00552E39" w:rsidRDefault="00552E39" w:rsidP="00113760">
            <w:pPr>
              <w:widowControl/>
              <w:spacing w:line="276" w:lineRule="auto"/>
              <w:rPr>
                <w:rFonts w:eastAsiaTheme="minorHAnsi"/>
                <w:snapToGrid/>
                <w:szCs w:val="24"/>
              </w:rPr>
            </w:pPr>
            <w:r>
              <w:rPr>
                <w:rFonts w:eastAsiaTheme="minorHAnsi"/>
                <w:snapToGrid/>
                <w:szCs w:val="24"/>
              </w:rPr>
              <w:t>Preconstruction Managers</w:t>
            </w:r>
          </w:p>
        </w:tc>
        <w:tc>
          <w:tcPr>
            <w:tcW w:w="3105" w:type="dxa"/>
          </w:tcPr>
          <w:p w14:paraId="09337A96" w14:textId="77777777" w:rsidR="00552E39" w:rsidRDefault="00552E39" w:rsidP="00113760">
            <w:pPr>
              <w:widowControl/>
              <w:spacing w:line="276" w:lineRule="auto"/>
              <w:jc w:val="center"/>
              <w:rPr>
                <w:rFonts w:eastAsiaTheme="minorHAnsi"/>
                <w:snapToGrid/>
                <w:szCs w:val="24"/>
              </w:rPr>
            </w:pPr>
            <w:r>
              <w:rPr>
                <w:rFonts w:eastAsiaTheme="minorHAnsi"/>
                <w:snapToGrid/>
                <w:szCs w:val="24"/>
              </w:rPr>
              <w:t>2 to 100</w:t>
            </w:r>
          </w:p>
        </w:tc>
      </w:tr>
    </w:tbl>
    <w:p w14:paraId="6FC822E7" w14:textId="77777777" w:rsidR="00552E39" w:rsidRDefault="00552E39" w:rsidP="00552E39">
      <w:pPr>
        <w:widowControl/>
        <w:ind w:left="720"/>
        <w:rPr>
          <w:b/>
          <w:szCs w:val="24"/>
        </w:rPr>
      </w:pPr>
    </w:p>
    <w:p w14:paraId="6BEFE217" w14:textId="77777777" w:rsidR="0083302F" w:rsidRDefault="0083302F" w:rsidP="00552E39">
      <w:pPr>
        <w:widowControl/>
        <w:ind w:left="720"/>
        <w:rPr>
          <w:szCs w:val="24"/>
        </w:rPr>
      </w:pPr>
      <w:r w:rsidRPr="00262C00">
        <w:rPr>
          <w:b/>
          <w:szCs w:val="24"/>
        </w:rPr>
        <w:t>Letters of support should address the following when relevant:  the number of current/anticipated job vacancies, whether the degree is desired or required for advancement, the increase in wages projected based on additional education, etc</w:t>
      </w:r>
      <w:r w:rsidRPr="00616828">
        <w:rPr>
          <w:szCs w:val="24"/>
        </w:rPr>
        <w:t>.</w:t>
      </w:r>
    </w:p>
    <w:p w14:paraId="6CC17507" w14:textId="77777777" w:rsidR="00262C00" w:rsidRDefault="00262C00" w:rsidP="00A70AE9">
      <w:pPr>
        <w:tabs>
          <w:tab w:val="left" w:pos="720"/>
        </w:tabs>
        <w:ind w:left="720" w:hanging="720"/>
        <w:rPr>
          <w:szCs w:val="24"/>
        </w:rPr>
      </w:pPr>
    </w:p>
    <w:p w14:paraId="54B3844E" w14:textId="77777777" w:rsidR="00262C00" w:rsidRPr="00616828" w:rsidRDefault="00262C00" w:rsidP="00A70AE9">
      <w:pPr>
        <w:tabs>
          <w:tab w:val="left" w:pos="720"/>
        </w:tabs>
        <w:ind w:left="720" w:hanging="720"/>
        <w:rPr>
          <w:szCs w:val="24"/>
        </w:rPr>
      </w:pPr>
      <w:r>
        <w:rPr>
          <w:szCs w:val="24"/>
        </w:rPr>
        <w:tab/>
        <w:t>See Workforce Analysis Request Form Appendix A</w:t>
      </w:r>
    </w:p>
    <w:p w14:paraId="05E77A6F" w14:textId="77777777" w:rsidR="0083302F" w:rsidRPr="00616828" w:rsidRDefault="0083302F" w:rsidP="00A70AE9">
      <w:pPr>
        <w:tabs>
          <w:tab w:val="left" w:pos="-90"/>
          <w:tab w:val="left" w:pos="720"/>
        </w:tabs>
        <w:ind w:left="540" w:firstLine="720"/>
        <w:rPr>
          <w:szCs w:val="24"/>
        </w:rPr>
      </w:pPr>
    </w:p>
    <w:p w14:paraId="1C509C7D" w14:textId="77777777" w:rsidR="0083302F" w:rsidRPr="00262C00" w:rsidRDefault="00A70AE9" w:rsidP="00A70AE9">
      <w:pPr>
        <w:tabs>
          <w:tab w:val="left" w:pos="-90"/>
          <w:tab w:val="left" w:pos="720"/>
        </w:tabs>
        <w:ind w:left="720" w:hanging="720"/>
        <w:rPr>
          <w:b/>
          <w:szCs w:val="24"/>
        </w:rPr>
      </w:pPr>
      <w:r w:rsidRPr="00616828">
        <w:rPr>
          <w:szCs w:val="24"/>
        </w:rPr>
        <w:tab/>
      </w:r>
      <w:r w:rsidR="0083302F" w:rsidRPr="00262C00">
        <w:rPr>
          <w:b/>
          <w:szCs w:val="24"/>
        </w:rPr>
        <w:t xml:space="preserve">Indicate if employer tuition assistance is provided or </w:t>
      </w:r>
      <w:r w:rsidR="00816E78" w:rsidRPr="00262C00">
        <w:rPr>
          <w:b/>
          <w:szCs w:val="24"/>
        </w:rPr>
        <w:t xml:space="preserve">if there are </w:t>
      </w:r>
      <w:r w:rsidR="0083302F" w:rsidRPr="00262C00">
        <w:rPr>
          <w:b/>
          <w:szCs w:val="24"/>
        </w:rPr>
        <w:t>other enrollment incentives.</w:t>
      </w:r>
    </w:p>
    <w:p w14:paraId="5B9028AC" w14:textId="77777777" w:rsidR="0001149B" w:rsidRDefault="0001149B" w:rsidP="00A70AE9">
      <w:pPr>
        <w:tabs>
          <w:tab w:val="left" w:pos="-90"/>
          <w:tab w:val="left" w:pos="720"/>
        </w:tabs>
        <w:ind w:left="720" w:hanging="720"/>
        <w:rPr>
          <w:b/>
          <w:color w:val="FF0000"/>
          <w:szCs w:val="24"/>
        </w:rPr>
      </w:pPr>
    </w:p>
    <w:p w14:paraId="44753057" w14:textId="28285818" w:rsidR="00262C00" w:rsidRDefault="00262C00" w:rsidP="00C8422B">
      <w:pPr>
        <w:tabs>
          <w:tab w:val="left" w:pos="-90"/>
          <w:tab w:val="left" w:pos="720"/>
        </w:tabs>
        <w:ind w:left="720" w:hanging="720"/>
        <w:rPr>
          <w:szCs w:val="24"/>
        </w:rPr>
      </w:pPr>
      <w:r>
        <w:rPr>
          <w:b/>
          <w:color w:val="FF0000"/>
          <w:szCs w:val="24"/>
        </w:rPr>
        <w:tab/>
      </w:r>
      <w:r>
        <w:rPr>
          <w:szCs w:val="24"/>
        </w:rPr>
        <w:t>All employers surveyed indicated that they would provide some type of support for the proposed program.  Seven of the nine companies stated that they would pro</w:t>
      </w:r>
      <w:r w:rsidR="00C8422B">
        <w:rPr>
          <w:szCs w:val="24"/>
        </w:rPr>
        <w:t xml:space="preserve">vide tuition reimbursements.  </w:t>
      </w:r>
      <w:r>
        <w:rPr>
          <w:szCs w:val="24"/>
        </w:rPr>
        <w:t>Six employers indicated that they would offer internships to students</w:t>
      </w:r>
      <w:r w:rsidR="00C8422B">
        <w:rPr>
          <w:szCs w:val="24"/>
        </w:rPr>
        <w:t xml:space="preserve"> in the program.  </w:t>
      </w:r>
      <w:r>
        <w:rPr>
          <w:szCs w:val="24"/>
        </w:rPr>
        <w:t>Three companies offered the use of current employees as instructors in the program.</w:t>
      </w:r>
    </w:p>
    <w:p w14:paraId="5ECC5BFC" w14:textId="77777777" w:rsidR="00262C00" w:rsidRPr="00262C00" w:rsidRDefault="00262C00" w:rsidP="00C8422B">
      <w:pPr>
        <w:tabs>
          <w:tab w:val="left" w:pos="-90"/>
          <w:tab w:val="left" w:pos="720"/>
        </w:tabs>
        <w:ind w:left="720" w:hanging="720"/>
        <w:rPr>
          <w:b/>
          <w:color w:val="FF0000"/>
          <w:szCs w:val="24"/>
        </w:rPr>
      </w:pPr>
    </w:p>
    <w:p w14:paraId="60F1BF57" w14:textId="77777777" w:rsidR="0057600F" w:rsidRDefault="00A70AE9" w:rsidP="00C8422B">
      <w:pPr>
        <w:tabs>
          <w:tab w:val="left" w:pos="-90"/>
          <w:tab w:val="left" w:pos="720"/>
        </w:tabs>
        <w:ind w:left="720" w:hanging="720"/>
        <w:rPr>
          <w:b/>
          <w:szCs w:val="24"/>
        </w:rPr>
      </w:pPr>
      <w:r w:rsidRPr="00262C00">
        <w:rPr>
          <w:b/>
          <w:szCs w:val="24"/>
        </w:rPr>
        <w:tab/>
      </w:r>
      <w:r w:rsidR="00125F73" w:rsidRPr="00262C00">
        <w:rPr>
          <w:b/>
          <w:szCs w:val="24"/>
        </w:rPr>
        <w:t>Describe what need the proposed</w:t>
      </w:r>
      <w:r w:rsidR="0057600F" w:rsidRPr="00262C00">
        <w:rPr>
          <w:b/>
          <w:szCs w:val="24"/>
        </w:rPr>
        <w:t xml:space="preserve"> program will address and how the </w:t>
      </w:r>
      <w:r w:rsidR="00125F73" w:rsidRPr="00262C00">
        <w:rPr>
          <w:b/>
          <w:szCs w:val="24"/>
        </w:rPr>
        <w:t>institution became aware of this</w:t>
      </w:r>
      <w:r w:rsidR="0057600F" w:rsidRPr="00262C00">
        <w:rPr>
          <w:b/>
          <w:szCs w:val="24"/>
        </w:rPr>
        <w:t xml:space="preserve"> need.</w:t>
      </w:r>
      <w:r w:rsidR="002A7D92" w:rsidRPr="00262C00">
        <w:rPr>
          <w:b/>
          <w:szCs w:val="24"/>
        </w:rPr>
        <w:t xml:space="preserve">  </w:t>
      </w:r>
    </w:p>
    <w:p w14:paraId="354662EB" w14:textId="77777777" w:rsidR="00262C00" w:rsidRDefault="00262C00" w:rsidP="00C8422B">
      <w:pPr>
        <w:tabs>
          <w:tab w:val="left" w:pos="-90"/>
          <w:tab w:val="left" w:pos="720"/>
        </w:tabs>
        <w:ind w:left="720" w:hanging="720"/>
        <w:rPr>
          <w:b/>
          <w:szCs w:val="24"/>
        </w:rPr>
      </w:pPr>
    </w:p>
    <w:p w14:paraId="684DA3F1" w14:textId="1DB95BE2" w:rsidR="00262C00" w:rsidRPr="00262C00" w:rsidRDefault="00262C00" w:rsidP="00C8422B">
      <w:pPr>
        <w:tabs>
          <w:tab w:val="left" w:pos="-90"/>
          <w:tab w:val="left" w:pos="720"/>
        </w:tabs>
        <w:ind w:left="720" w:hanging="720"/>
        <w:rPr>
          <w:b/>
          <w:szCs w:val="24"/>
        </w:rPr>
      </w:pPr>
      <w:r>
        <w:rPr>
          <w:b/>
          <w:szCs w:val="24"/>
        </w:rPr>
        <w:tab/>
      </w:r>
      <w:r w:rsidRPr="00C64970">
        <w:rPr>
          <w:szCs w:val="24"/>
        </w:rPr>
        <w:t xml:space="preserve">The proposed program will </w:t>
      </w:r>
      <w:r>
        <w:rPr>
          <w:szCs w:val="24"/>
        </w:rPr>
        <w:t xml:space="preserve">address and fill a need in the construction industry.  Graduates of the </w:t>
      </w:r>
      <w:r w:rsidR="00C8422B">
        <w:rPr>
          <w:szCs w:val="24"/>
        </w:rPr>
        <w:t>CSMGMS</w:t>
      </w:r>
      <w:r>
        <w:rPr>
          <w:szCs w:val="24"/>
        </w:rPr>
        <w:t xml:space="preserve"> program will be able to enter the construction industry in entry level positions or be able to advance in their careers to higher level positions within the construction industry.  Since the </w:t>
      </w:r>
      <w:r w:rsidR="00C8422B">
        <w:rPr>
          <w:szCs w:val="24"/>
        </w:rPr>
        <w:t>CSMGMS</w:t>
      </w:r>
      <w:r>
        <w:rPr>
          <w:szCs w:val="24"/>
        </w:rPr>
        <w:t xml:space="preserve"> will be online, this will allow students to complete the program while continuing their careers and without having to come to campus.</w:t>
      </w:r>
    </w:p>
    <w:p w14:paraId="059734D6" w14:textId="77777777" w:rsidR="00E564E2" w:rsidRPr="00262C00" w:rsidRDefault="00E564E2" w:rsidP="00C8422B">
      <w:pPr>
        <w:tabs>
          <w:tab w:val="left" w:pos="-90"/>
          <w:tab w:val="left" w:pos="720"/>
        </w:tabs>
        <w:ind w:left="720" w:hanging="720"/>
        <w:rPr>
          <w:b/>
          <w:szCs w:val="24"/>
          <w:highlight w:val="magenta"/>
        </w:rPr>
      </w:pPr>
    </w:p>
    <w:p w14:paraId="14D2B8E2" w14:textId="77777777" w:rsidR="00E564E2" w:rsidRDefault="00A70AE9" w:rsidP="00C8422B">
      <w:pPr>
        <w:tabs>
          <w:tab w:val="left" w:pos="-90"/>
          <w:tab w:val="left" w:pos="720"/>
        </w:tabs>
        <w:ind w:left="720" w:hanging="720"/>
        <w:rPr>
          <w:b/>
          <w:szCs w:val="24"/>
        </w:rPr>
      </w:pPr>
      <w:r w:rsidRPr="00262C00">
        <w:rPr>
          <w:b/>
          <w:szCs w:val="24"/>
        </w:rPr>
        <w:tab/>
      </w:r>
      <w:r w:rsidR="002A7D92" w:rsidRPr="00262C00">
        <w:rPr>
          <w:b/>
          <w:szCs w:val="24"/>
        </w:rPr>
        <w:t>I</w:t>
      </w:r>
      <w:r w:rsidR="00E564E2" w:rsidRPr="00262C00">
        <w:rPr>
          <w:b/>
          <w:szCs w:val="24"/>
        </w:rPr>
        <w:t>ndicate which employers contacted the institution about offering the proposed program.</w:t>
      </w:r>
    </w:p>
    <w:p w14:paraId="730B5FFC" w14:textId="77777777" w:rsidR="009F149C" w:rsidRDefault="009F149C" w:rsidP="00C8422B">
      <w:pPr>
        <w:tabs>
          <w:tab w:val="left" w:pos="-90"/>
          <w:tab w:val="left" w:pos="720"/>
        </w:tabs>
        <w:ind w:left="720" w:hanging="720"/>
        <w:rPr>
          <w:b/>
          <w:szCs w:val="24"/>
        </w:rPr>
      </w:pPr>
    </w:p>
    <w:p w14:paraId="166E34FE" w14:textId="6BB9EA6F" w:rsidR="009F149C" w:rsidRPr="00262C00" w:rsidRDefault="009F149C" w:rsidP="00C8422B">
      <w:pPr>
        <w:tabs>
          <w:tab w:val="left" w:pos="-90"/>
          <w:tab w:val="left" w:pos="720"/>
        </w:tabs>
        <w:ind w:left="720" w:hanging="720"/>
        <w:rPr>
          <w:b/>
          <w:szCs w:val="24"/>
          <w:highlight w:val="magenta"/>
        </w:rPr>
      </w:pPr>
      <w:r>
        <w:rPr>
          <w:b/>
          <w:szCs w:val="24"/>
        </w:rPr>
        <w:tab/>
      </w:r>
      <w:r>
        <w:rPr>
          <w:szCs w:val="24"/>
        </w:rPr>
        <w:t xml:space="preserve">The Department of Civil Engineering was contact by VCC and CDI about offering and developing the </w:t>
      </w:r>
      <w:r w:rsidR="00C8422B">
        <w:rPr>
          <w:szCs w:val="24"/>
        </w:rPr>
        <w:t>CSMGMS</w:t>
      </w:r>
      <w:r>
        <w:rPr>
          <w:szCs w:val="24"/>
        </w:rPr>
        <w:t xml:space="preserve"> program</w:t>
      </w:r>
    </w:p>
    <w:p w14:paraId="1CF3C439" w14:textId="77777777" w:rsidR="00E564E2" w:rsidRPr="00262C00" w:rsidRDefault="00E564E2" w:rsidP="00C8422B">
      <w:pPr>
        <w:tabs>
          <w:tab w:val="left" w:pos="-90"/>
          <w:tab w:val="left" w:pos="720"/>
        </w:tabs>
        <w:ind w:left="720" w:hanging="720"/>
        <w:rPr>
          <w:b/>
          <w:szCs w:val="24"/>
          <w:highlight w:val="magenta"/>
        </w:rPr>
      </w:pPr>
    </w:p>
    <w:p w14:paraId="4EBB9147" w14:textId="77777777" w:rsidR="0057600F" w:rsidRDefault="00A70AE9" w:rsidP="00A70AE9">
      <w:pPr>
        <w:tabs>
          <w:tab w:val="left" w:pos="-90"/>
          <w:tab w:val="left" w:pos="720"/>
        </w:tabs>
        <w:ind w:left="720" w:hanging="720"/>
        <w:rPr>
          <w:b/>
          <w:szCs w:val="24"/>
        </w:rPr>
      </w:pPr>
      <w:r w:rsidRPr="00262C00">
        <w:rPr>
          <w:b/>
          <w:szCs w:val="24"/>
        </w:rPr>
        <w:tab/>
      </w:r>
      <w:r w:rsidR="00125F73" w:rsidRPr="00262C00">
        <w:rPr>
          <w:b/>
          <w:szCs w:val="24"/>
        </w:rPr>
        <w:t>Indicate the composition of the program advisory committee, including the number of members, professional background of members, topics to be considered by the members, meeting schedule (annually, bi-annually, quarterly), institutional representative, etc.</w:t>
      </w:r>
    </w:p>
    <w:p w14:paraId="0CC13114" w14:textId="77777777" w:rsidR="009F149C" w:rsidRDefault="009F149C" w:rsidP="00A70AE9">
      <w:pPr>
        <w:tabs>
          <w:tab w:val="left" w:pos="-90"/>
          <w:tab w:val="left" w:pos="720"/>
        </w:tabs>
        <w:ind w:left="720" w:hanging="720"/>
        <w:rPr>
          <w:b/>
          <w:szCs w:val="24"/>
        </w:rPr>
      </w:pPr>
    </w:p>
    <w:p w14:paraId="6A848F66" w14:textId="77777777" w:rsidR="009F149C" w:rsidRPr="002C54E9" w:rsidRDefault="009F149C" w:rsidP="00C8422B">
      <w:pPr>
        <w:tabs>
          <w:tab w:val="left" w:pos="-90"/>
          <w:tab w:val="left" w:pos="720"/>
        </w:tabs>
        <w:ind w:left="720" w:hanging="720"/>
        <w:rPr>
          <w:szCs w:val="24"/>
        </w:rPr>
      </w:pPr>
      <w:r>
        <w:rPr>
          <w:b/>
          <w:szCs w:val="24"/>
        </w:rPr>
        <w:tab/>
      </w:r>
      <w:r>
        <w:rPr>
          <w:szCs w:val="24"/>
        </w:rPr>
        <w:t>Once approved, an advisory council will be established with 7 individuals.  All companies who completed the survey indicated that they would be willing to serve on the advisory council.  Six of the 7 individuals will be from the companies surveyed, the seventh member will be a construction management faculty member from another university, with Dr. Micah Hale, College of Engineering, will serve as the institutional representative. The council will meet biannually to discuss curriculum, certifications opportunities within the program, and review program outcomes.  It is expected that the curriculum will evolve to address industry needs.</w:t>
      </w:r>
    </w:p>
    <w:p w14:paraId="566A9233" w14:textId="77777777" w:rsidR="0057600F" w:rsidRPr="00262C00" w:rsidRDefault="0057600F" w:rsidP="00FC1117">
      <w:pPr>
        <w:tabs>
          <w:tab w:val="left" w:pos="-90"/>
          <w:tab w:val="left" w:pos="720"/>
        </w:tabs>
        <w:rPr>
          <w:b/>
          <w:color w:val="FF0000"/>
          <w:szCs w:val="24"/>
        </w:rPr>
      </w:pPr>
    </w:p>
    <w:p w14:paraId="5177A4D7" w14:textId="77777777" w:rsidR="00867ECF" w:rsidRPr="00262C00" w:rsidRDefault="00A70AE9" w:rsidP="00A70AE9">
      <w:pPr>
        <w:tabs>
          <w:tab w:val="left" w:pos="-90"/>
          <w:tab w:val="left" w:pos="720"/>
        </w:tabs>
        <w:ind w:left="720" w:hanging="720"/>
        <w:rPr>
          <w:b/>
          <w:szCs w:val="24"/>
        </w:rPr>
      </w:pPr>
      <w:r w:rsidRPr="00262C00">
        <w:rPr>
          <w:b/>
          <w:szCs w:val="24"/>
        </w:rPr>
        <w:tab/>
      </w:r>
      <w:r w:rsidR="00867ECF" w:rsidRPr="00262C00">
        <w:rPr>
          <w:b/>
          <w:szCs w:val="24"/>
        </w:rPr>
        <w:t>Indicate the projected number of program enrollments for Year</w:t>
      </w:r>
      <w:r w:rsidR="005041A5" w:rsidRPr="00262C00">
        <w:rPr>
          <w:b/>
          <w:szCs w:val="24"/>
        </w:rPr>
        <w:t>s</w:t>
      </w:r>
      <w:r w:rsidR="00867ECF" w:rsidRPr="00262C00">
        <w:rPr>
          <w:b/>
          <w:szCs w:val="24"/>
        </w:rPr>
        <w:t xml:space="preserve"> 1</w:t>
      </w:r>
      <w:r w:rsidR="005041A5" w:rsidRPr="00262C00">
        <w:rPr>
          <w:b/>
          <w:szCs w:val="24"/>
        </w:rPr>
        <w:t xml:space="preserve"> - </w:t>
      </w:r>
      <w:r w:rsidR="00867ECF" w:rsidRPr="00262C00">
        <w:rPr>
          <w:b/>
          <w:szCs w:val="24"/>
        </w:rPr>
        <w:t>3.</w:t>
      </w:r>
    </w:p>
    <w:p w14:paraId="75FB9EAC" w14:textId="77777777" w:rsidR="00E564E2" w:rsidRDefault="00E564E2" w:rsidP="00A70AE9">
      <w:pPr>
        <w:tabs>
          <w:tab w:val="left" w:pos="-90"/>
          <w:tab w:val="left" w:pos="720"/>
        </w:tabs>
        <w:ind w:left="720" w:hanging="720"/>
        <w:rPr>
          <w:b/>
          <w:szCs w:val="24"/>
        </w:rPr>
      </w:pPr>
    </w:p>
    <w:p w14:paraId="51033321" w14:textId="4D029AA1" w:rsidR="009629D0" w:rsidRDefault="009629D0" w:rsidP="00B32A86">
      <w:pPr>
        <w:tabs>
          <w:tab w:val="left" w:pos="720"/>
        </w:tabs>
        <w:ind w:left="720" w:hanging="720"/>
        <w:rPr>
          <w:szCs w:val="24"/>
        </w:rPr>
      </w:pPr>
      <w:r>
        <w:rPr>
          <w:b/>
          <w:szCs w:val="24"/>
        </w:rPr>
        <w:tab/>
      </w:r>
      <w:r>
        <w:rPr>
          <w:szCs w:val="24"/>
        </w:rPr>
        <w:t>All employers surveyed indicated that they would provide some type of support for the proposed program.  Seven of the nine companies stated that they would pro</w:t>
      </w:r>
      <w:r w:rsidR="00B32A86">
        <w:rPr>
          <w:szCs w:val="24"/>
        </w:rPr>
        <w:t xml:space="preserve">vide tuition reimbursements.  </w:t>
      </w:r>
      <w:r>
        <w:rPr>
          <w:szCs w:val="24"/>
        </w:rPr>
        <w:t xml:space="preserve">Six employers indicated that they would offer internships to students in the program.  Three companies offered the use of current employees as instructors in the program.  Based on the number of future positions and the number of companies offering tuition assistance, the projected enrollment for the program is approximately </w:t>
      </w:r>
      <w:r w:rsidRPr="00563921">
        <w:rPr>
          <w:szCs w:val="24"/>
        </w:rPr>
        <w:t>10 students per year</w:t>
      </w:r>
      <w:r>
        <w:rPr>
          <w:szCs w:val="24"/>
        </w:rPr>
        <w:t xml:space="preserve"> in years 1 through 3.  </w:t>
      </w:r>
    </w:p>
    <w:p w14:paraId="02CD6291" w14:textId="77777777" w:rsidR="009629D0" w:rsidRDefault="009629D0" w:rsidP="00A70AE9">
      <w:pPr>
        <w:tabs>
          <w:tab w:val="left" w:pos="-90"/>
          <w:tab w:val="left" w:pos="720"/>
        </w:tabs>
        <w:ind w:left="720" w:hanging="720"/>
        <w:rPr>
          <w:b/>
          <w:szCs w:val="24"/>
        </w:rPr>
      </w:pPr>
    </w:p>
    <w:p w14:paraId="1C4B0588" w14:textId="77777777" w:rsidR="002A7D92" w:rsidRDefault="00A70AE9" w:rsidP="009F149C">
      <w:pPr>
        <w:tabs>
          <w:tab w:val="left" w:pos="-90"/>
          <w:tab w:val="left" w:pos="720"/>
          <w:tab w:val="left" w:pos="8145"/>
        </w:tabs>
        <w:ind w:left="720" w:hanging="720"/>
        <w:rPr>
          <w:b/>
          <w:szCs w:val="24"/>
        </w:rPr>
      </w:pPr>
      <w:r w:rsidRPr="00262C00">
        <w:rPr>
          <w:b/>
          <w:szCs w:val="24"/>
        </w:rPr>
        <w:tab/>
      </w:r>
      <w:r w:rsidR="001F2EAA" w:rsidRPr="00262C00">
        <w:rPr>
          <w:b/>
          <w:szCs w:val="24"/>
        </w:rPr>
        <w:t>Indicate the projected number of program graduates in 3-5 years.</w:t>
      </w:r>
      <w:r w:rsidR="009F149C">
        <w:rPr>
          <w:b/>
          <w:szCs w:val="24"/>
        </w:rPr>
        <w:tab/>
      </w:r>
    </w:p>
    <w:p w14:paraId="051FF65F" w14:textId="77777777" w:rsidR="009F149C" w:rsidRDefault="009F149C" w:rsidP="009F149C">
      <w:pPr>
        <w:tabs>
          <w:tab w:val="left" w:pos="-90"/>
          <w:tab w:val="left" w:pos="720"/>
          <w:tab w:val="left" w:pos="8145"/>
        </w:tabs>
        <w:ind w:left="720" w:hanging="720"/>
        <w:rPr>
          <w:b/>
          <w:szCs w:val="24"/>
        </w:rPr>
      </w:pPr>
    </w:p>
    <w:p w14:paraId="363B5B53" w14:textId="2B6676AB" w:rsidR="009F149C" w:rsidRDefault="009F149C" w:rsidP="009F149C">
      <w:pPr>
        <w:tabs>
          <w:tab w:val="left" w:pos="720"/>
        </w:tabs>
        <w:ind w:left="720" w:hanging="720"/>
        <w:jc w:val="both"/>
        <w:rPr>
          <w:szCs w:val="24"/>
        </w:rPr>
      </w:pPr>
      <w:r>
        <w:rPr>
          <w:b/>
          <w:szCs w:val="24"/>
        </w:rPr>
        <w:tab/>
      </w:r>
      <w:r>
        <w:rPr>
          <w:szCs w:val="24"/>
        </w:rPr>
        <w:t>By years 3 to 5, the number of graduates should be 15 students per year.</w:t>
      </w:r>
    </w:p>
    <w:p w14:paraId="1E2B5D90" w14:textId="77777777" w:rsidR="009F149C" w:rsidRPr="00616828" w:rsidRDefault="009F149C" w:rsidP="009F149C">
      <w:pPr>
        <w:tabs>
          <w:tab w:val="left" w:pos="-90"/>
          <w:tab w:val="left" w:pos="720"/>
        </w:tabs>
        <w:ind w:left="720" w:hanging="720"/>
        <w:rPr>
          <w:szCs w:val="24"/>
        </w:rPr>
      </w:pPr>
    </w:p>
    <w:p w14:paraId="00B13210" w14:textId="77777777" w:rsidR="00E4253D" w:rsidRPr="00616828" w:rsidRDefault="00E4253D" w:rsidP="00A70AE9">
      <w:pPr>
        <w:tabs>
          <w:tab w:val="left" w:pos="-90"/>
          <w:tab w:val="left" w:pos="720"/>
        </w:tabs>
        <w:ind w:left="720" w:hanging="720"/>
        <w:rPr>
          <w:szCs w:val="24"/>
        </w:rPr>
      </w:pPr>
      <w:r w:rsidRPr="00616828">
        <w:rPr>
          <w:szCs w:val="24"/>
        </w:rPr>
        <w:t xml:space="preserve">7.  </w:t>
      </w:r>
      <w:r w:rsidR="00A70AE9" w:rsidRPr="00616828">
        <w:rPr>
          <w:szCs w:val="24"/>
        </w:rPr>
        <w:tab/>
      </w:r>
      <w:r w:rsidRPr="00616828">
        <w:rPr>
          <w:b/>
          <w:szCs w:val="24"/>
        </w:rPr>
        <w:t xml:space="preserve">CURRICULUM </w:t>
      </w:r>
    </w:p>
    <w:p w14:paraId="28DA2DA3" w14:textId="77777777" w:rsidR="00E4253D" w:rsidRPr="009F149C" w:rsidRDefault="00A70AE9" w:rsidP="00A70AE9">
      <w:pPr>
        <w:pStyle w:val="Heading1"/>
        <w:tabs>
          <w:tab w:val="clear" w:pos="-90"/>
          <w:tab w:val="clear" w:pos="540"/>
          <w:tab w:val="clear" w:pos="810"/>
          <w:tab w:val="left" w:pos="720"/>
        </w:tabs>
        <w:ind w:left="720" w:hanging="720"/>
        <w:rPr>
          <w:rFonts w:ascii="Times New Roman" w:hAnsi="Times New Roman"/>
          <w:b/>
          <w:szCs w:val="24"/>
        </w:rPr>
      </w:pPr>
      <w:r w:rsidRPr="00616828">
        <w:rPr>
          <w:rFonts w:ascii="Times New Roman" w:hAnsi="Times New Roman"/>
          <w:szCs w:val="24"/>
        </w:rPr>
        <w:tab/>
      </w:r>
      <w:r w:rsidR="00E4253D" w:rsidRPr="009F149C">
        <w:rPr>
          <w:rFonts w:ascii="Times New Roman" w:hAnsi="Times New Roman"/>
          <w:b/>
          <w:szCs w:val="24"/>
        </w:rPr>
        <w:t>Provide curriculum outline by semester (</w:t>
      </w:r>
      <w:r w:rsidR="00695091" w:rsidRPr="009F149C">
        <w:rPr>
          <w:rFonts w:ascii="Times New Roman" w:hAnsi="Times New Roman"/>
          <w:b/>
          <w:szCs w:val="24"/>
        </w:rPr>
        <w:t xml:space="preserve">include </w:t>
      </w:r>
      <w:r w:rsidR="00E4253D" w:rsidRPr="009F149C">
        <w:rPr>
          <w:rFonts w:ascii="Times New Roman" w:hAnsi="Times New Roman"/>
          <w:b/>
          <w:szCs w:val="24"/>
        </w:rPr>
        <w:t>course number</w:t>
      </w:r>
      <w:r w:rsidR="00683FAE" w:rsidRPr="009F149C">
        <w:rPr>
          <w:rFonts w:ascii="Times New Roman" w:hAnsi="Times New Roman"/>
          <w:b/>
          <w:szCs w:val="24"/>
        </w:rPr>
        <w:t xml:space="preserve"> and </w:t>
      </w:r>
      <w:r w:rsidR="00E4253D" w:rsidRPr="009F149C">
        <w:rPr>
          <w:rFonts w:ascii="Times New Roman" w:hAnsi="Times New Roman"/>
          <w:b/>
          <w:szCs w:val="24"/>
        </w:rPr>
        <w:t xml:space="preserve">title).  </w:t>
      </w:r>
    </w:p>
    <w:p w14:paraId="551584EE" w14:textId="77777777" w:rsidR="00E4253D" w:rsidRPr="009F149C" w:rsidRDefault="00A70AE9" w:rsidP="00A70AE9">
      <w:pPr>
        <w:pStyle w:val="Heading1"/>
        <w:tabs>
          <w:tab w:val="clear" w:pos="-90"/>
          <w:tab w:val="clear" w:pos="540"/>
          <w:tab w:val="clear" w:pos="810"/>
          <w:tab w:val="left" w:pos="720"/>
        </w:tabs>
        <w:ind w:left="720" w:hanging="720"/>
        <w:rPr>
          <w:rFonts w:ascii="Times New Roman" w:hAnsi="Times New Roman"/>
          <w:b/>
          <w:szCs w:val="24"/>
        </w:rPr>
      </w:pPr>
      <w:r w:rsidRPr="009F149C">
        <w:rPr>
          <w:rFonts w:ascii="Times New Roman" w:hAnsi="Times New Roman"/>
          <w:b/>
          <w:szCs w:val="24"/>
        </w:rPr>
        <w:tab/>
      </w:r>
      <w:r w:rsidR="0028053E" w:rsidRPr="009F149C">
        <w:rPr>
          <w:rFonts w:ascii="Times New Roman" w:hAnsi="Times New Roman"/>
          <w:b/>
          <w:szCs w:val="24"/>
        </w:rPr>
        <w:t>(</w:t>
      </w:r>
      <w:r w:rsidR="00E4253D" w:rsidRPr="009F149C">
        <w:rPr>
          <w:rFonts w:ascii="Times New Roman" w:hAnsi="Times New Roman"/>
          <w:b/>
          <w:szCs w:val="24"/>
        </w:rPr>
        <w:t>For bachelor’s degree program, submit the 8-semester degree plan.</w:t>
      </w:r>
      <w:r w:rsidR="0028053E" w:rsidRPr="009F149C">
        <w:rPr>
          <w:rFonts w:ascii="Times New Roman" w:hAnsi="Times New Roman"/>
          <w:b/>
          <w:szCs w:val="24"/>
        </w:rPr>
        <w:t>)</w:t>
      </w:r>
    </w:p>
    <w:p w14:paraId="35998514" w14:textId="77777777" w:rsidR="00E4253D" w:rsidRDefault="00E4253D" w:rsidP="00A70AE9">
      <w:pPr>
        <w:tabs>
          <w:tab w:val="left" w:pos="720"/>
        </w:tabs>
        <w:ind w:left="720" w:hanging="720"/>
        <w:rPr>
          <w:b/>
          <w:szCs w:val="24"/>
        </w:rPr>
      </w:pPr>
    </w:p>
    <w:p w14:paraId="5D930D8E" w14:textId="6FDA5E34" w:rsidR="009F149C" w:rsidRDefault="009F149C" w:rsidP="00E96E55">
      <w:pPr>
        <w:tabs>
          <w:tab w:val="left" w:pos="720"/>
        </w:tabs>
        <w:ind w:left="720" w:hanging="720"/>
        <w:jc w:val="both"/>
        <w:rPr>
          <w:szCs w:val="24"/>
        </w:rPr>
      </w:pPr>
      <w:r>
        <w:rPr>
          <w:b/>
          <w:szCs w:val="24"/>
        </w:rPr>
        <w:tab/>
      </w:r>
      <w:r w:rsidR="001D55C6">
        <w:rPr>
          <w:szCs w:val="24"/>
        </w:rPr>
        <w:t>The twenty-one</w:t>
      </w:r>
      <w:r w:rsidR="001D55C6" w:rsidRPr="00772C86">
        <w:rPr>
          <w:szCs w:val="24"/>
        </w:rPr>
        <w:t xml:space="preserve"> </w:t>
      </w:r>
      <w:r w:rsidRPr="00772C86">
        <w:rPr>
          <w:szCs w:val="24"/>
        </w:rPr>
        <w:t xml:space="preserve">hours listed below </w:t>
      </w:r>
      <w:r w:rsidR="001D55C6">
        <w:rPr>
          <w:szCs w:val="24"/>
        </w:rPr>
        <w:t>are required course</w:t>
      </w:r>
      <w:r w:rsidR="00E96E55">
        <w:rPr>
          <w:szCs w:val="24"/>
        </w:rPr>
        <w:t>s</w:t>
      </w:r>
      <w:r w:rsidR="001D55C6">
        <w:rPr>
          <w:szCs w:val="24"/>
        </w:rPr>
        <w:t xml:space="preserve"> in the program with</w:t>
      </w:r>
      <w:r w:rsidRPr="00772C86">
        <w:rPr>
          <w:szCs w:val="24"/>
        </w:rPr>
        <w:t xml:space="preserve"> the remaining 9 hours </w:t>
      </w:r>
      <w:r w:rsidR="001D55C6">
        <w:rPr>
          <w:szCs w:val="24"/>
        </w:rPr>
        <w:t xml:space="preserve">taken as </w:t>
      </w:r>
      <w:r w:rsidRPr="00772C86">
        <w:rPr>
          <w:szCs w:val="24"/>
        </w:rPr>
        <w:t xml:space="preserve">elective courses </w:t>
      </w:r>
      <w:r w:rsidR="001D55C6">
        <w:rPr>
          <w:szCs w:val="24"/>
        </w:rPr>
        <w:t>selected</w:t>
      </w:r>
      <w:r w:rsidR="001D55C6" w:rsidRPr="00772C86">
        <w:rPr>
          <w:szCs w:val="24"/>
        </w:rPr>
        <w:t xml:space="preserve"> </w:t>
      </w:r>
      <w:r w:rsidRPr="00772C86">
        <w:rPr>
          <w:szCs w:val="24"/>
        </w:rPr>
        <w:t>from existing courses</w:t>
      </w:r>
      <w:r w:rsidR="001D55C6" w:rsidRPr="001D55C6">
        <w:rPr>
          <w:szCs w:val="24"/>
        </w:rPr>
        <w:t xml:space="preserve"> </w:t>
      </w:r>
      <w:r w:rsidR="001D55C6">
        <w:rPr>
          <w:szCs w:val="24"/>
        </w:rPr>
        <w:t xml:space="preserve">in the </w:t>
      </w:r>
      <w:r w:rsidR="001D55C6" w:rsidRPr="00772C86">
        <w:rPr>
          <w:szCs w:val="24"/>
        </w:rPr>
        <w:t>MSE</w:t>
      </w:r>
      <w:r w:rsidR="001D55C6">
        <w:rPr>
          <w:szCs w:val="24"/>
        </w:rPr>
        <w:t xml:space="preserve"> program</w:t>
      </w:r>
      <w:r>
        <w:rPr>
          <w:szCs w:val="24"/>
        </w:rPr>
        <w:t>:</w:t>
      </w:r>
    </w:p>
    <w:p w14:paraId="6D7BF0C0" w14:textId="77777777" w:rsidR="001D55C6" w:rsidRDefault="001D55C6" w:rsidP="009F149C">
      <w:pPr>
        <w:tabs>
          <w:tab w:val="left" w:pos="720"/>
        </w:tabs>
        <w:ind w:left="720" w:hanging="720"/>
        <w:rPr>
          <w:szCs w:val="24"/>
        </w:rPr>
      </w:pPr>
    </w:p>
    <w:p w14:paraId="46CFF2BB" w14:textId="0CFA1D2E" w:rsidR="009F149C" w:rsidRDefault="009F149C" w:rsidP="009F149C">
      <w:pPr>
        <w:tabs>
          <w:tab w:val="left" w:pos="720"/>
        </w:tabs>
        <w:ind w:left="720" w:hanging="720"/>
        <w:rPr>
          <w:iCs/>
        </w:rPr>
      </w:pPr>
      <w:r>
        <w:rPr>
          <w:szCs w:val="24"/>
        </w:rPr>
        <w:tab/>
        <w:t xml:space="preserve">CVEG 5503 - </w:t>
      </w:r>
      <w:r w:rsidR="00B32A86">
        <w:rPr>
          <w:iCs/>
        </w:rPr>
        <w:t>Construction Safety</w:t>
      </w:r>
    </w:p>
    <w:p w14:paraId="329FC8E0" w14:textId="77777777" w:rsidR="009F149C" w:rsidRDefault="009F149C" w:rsidP="009F149C">
      <w:pPr>
        <w:tabs>
          <w:tab w:val="left" w:pos="720"/>
        </w:tabs>
        <w:ind w:left="720" w:hanging="720"/>
        <w:rPr>
          <w:iCs/>
        </w:rPr>
      </w:pPr>
      <w:r>
        <w:rPr>
          <w:iCs/>
        </w:rPr>
        <w:tab/>
        <w:t>CVEG 5513 - Construction Scheduling</w:t>
      </w:r>
    </w:p>
    <w:p w14:paraId="36EA0428" w14:textId="77777777" w:rsidR="009F149C" w:rsidRDefault="009F149C" w:rsidP="009F149C">
      <w:pPr>
        <w:tabs>
          <w:tab w:val="left" w:pos="720"/>
        </w:tabs>
        <w:ind w:left="720" w:hanging="720"/>
        <w:rPr>
          <w:iCs/>
        </w:rPr>
      </w:pPr>
      <w:r>
        <w:rPr>
          <w:iCs/>
        </w:rPr>
        <w:tab/>
      </w:r>
      <w:r w:rsidRPr="00C64970">
        <w:rPr>
          <w:iCs/>
        </w:rPr>
        <w:t>CVEG 5523</w:t>
      </w:r>
      <w:r>
        <w:rPr>
          <w:iCs/>
        </w:rPr>
        <w:t xml:space="preserve"> </w:t>
      </w:r>
      <w:r w:rsidRPr="00C64970">
        <w:rPr>
          <w:iCs/>
        </w:rPr>
        <w:t>- Construction Productivity</w:t>
      </w:r>
    </w:p>
    <w:p w14:paraId="4AAE30A5" w14:textId="77777777" w:rsidR="009F149C" w:rsidRPr="00C64970" w:rsidRDefault="009F149C" w:rsidP="009F149C">
      <w:pPr>
        <w:ind w:left="720"/>
        <w:jc w:val="both"/>
        <w:rPr>
          <w:iCs/>
        </w:rPr>
      </w:pPr>
      <w:r w:rsidRPr="00C64970">
        <w:rPr>
          <w:iCs/>
        </w:rPr>
        <w:t>CVEG 5533 - Legal Aspects of Construction</w:t>
      </w:r>
    </w:p>
    <w:p w14:paraId="178D1A09" w14:textId="77777777" w:rsidR="009F149C" w:rsidRPr="00C64970" w:rsidRDefault="009F149C" w:rsidP="009F149C">
      <w:pPr>
        <w:ind w:left="720"/>
        <w:jc w:val="both"/>
        <w:rPr>
          <w:iCs/>
        </w:rPr>
      </w:pPr>
      <w:r w:rsidRPr="00C64970">
        <w:rPr>
          <w:iCs/>
        </w:rPr>
        <w:t>CVEG 5543 - Sustainability in Construction Management</w:t>
      </w:r>
    </w:p>
    <w:p w14:paraId="1B2C9AEC" w14:textId="77777777" w:rsidR="009F149C" w:rsidRPr="00C64970" w:rsidRDefault="009F149C" w:rsidP="009F149C">
      <w:pPr>
        <w:ind w:left="720"/>
        <w:jc w:val="both"/>
        <w:rPr>
          <w:iCs/>
        </w:rPr>
      </w:pPr>
      <w:r w:rsidRPr="00C64970">
        <w:rPr>
          <w:iCs/>
        </w:rPr>
        <w:t>CVEG 5553 - Risk and Financial Management in Construction</w:t>
      </w:r>
    </w:p>
    <w:p w14:paraId="1940066F" w14:textId="490CDA04" w:rsidR="009F149C" w:rsidRPr="004A2865" w:rsidRDefault="009F149C" w:rsidP="009F149C">
      <w:pPr>
        <w:ind w:left="720"/>
        <w:jc w:val="both"/>
        <w:rPr>
          <w:iCs/>
        </w:rPr>
      </w:pPr>
      <w:r w:rsidRPr="00C64970">
        <w:rPr>
          <w:iCs/>
        </w:rPr>
        <w:t>CVEG 5563 - Building Information Modeling for Design and Construction</w:t>
      </w:r>
    </w:p>
    <w:p w14:paraId="48439ABA" w14:textId="77777777" w:rsidR="009F149C" w:rsidRPr="00A85E55" w:rsidRDefault="009F149C" w:rsidP="009F149C">
      <w:pPr>
        <w:tabs>
          <w:tab w:val="left" w:pos="720"/>
        </w:tabs>
        <w:rPr>
          <w:b/>
          <w:szCs w:val="24"/>
        </w:rPr>
      </w:pPr>
    </w:p>
    <w:p w14:paraId="6493B992" w14:textId="77777777" w:rsidR="00E4253D" w:rsidRDefault="00A70AE9" w:rsidP="00A70AE9">
      <w:pPr>
        <w:tabs>
          <w:tab w:val="left" w:pos="-90"/>
          <w:tab w:val="left" w:pos="720"/>
        </w:tabs>
        <w:ind w:left="720" w:hanging="720"/>
        <w:rPr>
          <w:b/>
          <w:szCs w:val="24"/>
        </w:rPr>
      </w:pPr>
      <w:r w:rsidRPr="009F149C">
        <w:rPr>
          <w:b/>
          <w:szCs w:val="24"/>
        </w:rPr>
        <w:tab/>
      </w:r>
      <w:r w:rsidR="00E4253D" w:rsidRPr="009F149C">
        <w:rPr>
          <w:b/>
          <w:szCs w:val="24"/>
        </w:rPr>
        <w:t>Give total number of semester credit hours required for the program, including prerequisite courses.</w:t>
      </w:r>
    </w:p>
    <w:p w14:paraId="1242F460" w14:textId="77777777" w:rsidR="009F149C" w:rsidRDefault="009F149C" w:rsidP="00A70AE9">
      <w:pPr>
        <w:tabs>
          <w:tab w:val="left" w:pos="-90"/>
          <w:tab w:val="left" w:pos="720"/>
        </w:tabs>
        <w:ind w:left="720" w:hanging="720"/>
        <w:rPr>
          <w:b/>
          <w:szCs w:val="24"/>
        </w:rPr>
      </w:pPr>
    </w:p>
    <w:p w14:paraId="2DA5D4A7" w14:textId="77777777" w:rsidR="009F149C" w:rsidRPr="009F149C" w:rsidRDefault="009F149C" w:rsidP="00A70AE9">
      <w:pPr>
        <w:tabs>
          <w:tab w:val="left" w:pos="-90"/>
          <w:tab w:val="left" w:pos="720"/>
        </w:tabs>
        <w:ind w:left="720" w:hanging="720"/>
        <w:rPr>
          <w:b/>
          <w:szCs w:val="24"/>
        </w:rPr>
      </w:pPr>
      <w:r>
        <w:rPr>
          <w:b/>
          <w:szCs w:val="24"/>
        </w:rPr>
        <w:tab/>
      </w:r>
      <w:r w:rsidRPr="00772C86">
        <w:rPr>
          <w:szCs w:val="24"/>
        </w:rPr>
        <w:t>30 hours are required for the degree.</w:t>
      </w:r>
    </w:p>
    <w:p w14:paraId="4DDBD2F9" w14:textId="77777777" w:rsidR="00E4253D" w:rsidRPr="009F149C" w:rsidRDefault="00E4253D" w:rsidP="00A70AE9">
      <w:pPr>
        <w:tabs>
          <w:tab w:val="left" w:pos="-90"/>
          <w:tab w:val="left" w:pos="720"/>
        </w:tabs>
        <w:ind w:left="720" w:hanging="720"/>
        <w:rPr>
          <w:b/>
          <w:szCs w:val="24"/>
        </w:rPr>
      </w:pPr>
    </w:p>
    <w:p w14:paraId="05397F2A" w14:textId="77777777" w:rsidR="00E4253D" w:rsidRDefault="00A70AE9" w:rsidP="00A70AE9">
      <w:pPr>
        <w:tabs>
          <w:tab w:val="left" w:pos="-90"/>
          <w:tab w:val="left" w:pos="720"/>
        </w:tabs>
        <w:ind w:left="720" w:hanging="720"/>
        <w:rPr>
          <w:b/>
          <w:szCs w:val="24"/>
        </w:rPr>
      </w:pPr>
      <w:r w:rsidRPr="009F149C">
        <w:rPr>
          <w:b/>
          <w:szCs w:val="24"/>
        </w:rPr>
        <w:tab/>
      </w:r>
      <w:r w:rsidR="00E4253D" w:rsidRPr="009F149C">
        <w:rPr>
          <w:b/>
          <w:szCs w:val="24"/>
        </w:rPr>
        <w:t xml:space="preserve">Identify new courses </w:t>
      </w:r>
      <w:r w:rsidR="00E4253D" w:rsidRPr="009F149C">
        <w:rPr>
          <w:b/>
          <w:i/>
          <w:szCs w:val="24"/>
        </w:rPr>
        <w:t>(in italics)</w:t>
      </w:r>
      <w:r w:rsidR="00E4253D" w:rsidRPr="009F149C">
        <w:rPr>
          <w:b/>
          <w:szCs w:val="24"/>
        </w:rPr>
        <w:t xml:space="preserve"> and provide course descriptions.</w:t>
      </w:r>
    </w:p>
    <w:p w14:paraId="09D02688" w14:textId="77777777" w:rsidR="009F149C" w:rsidRDefault="009F149C" w:rsidP="00A70AE9">
      <w:pPr>
        <w:tabs>
          <w:tab w:val="left" w:pos="-90"/>
          <w:tab w:val="left" w:pos="720"/>
        </w:tabs>
        <w:ind w:left="720" w:hanging="720"/>
        <w:rPr>
          <w:b/>
          <w:szCs w:val="24"/>
        </w:rPr>
      </w:pPr>
    </w:p>
    <w:p w14:paraId="1162F2B2" w14:textId="77777777" w:rsidR="009F149C" w:rsidRDefault="009F149C" w:rsidP="009F149C">
      <w:pPr>
        <w:tabs>
          <w:tab w:val="left" w:pos="-90"/>
          <w:tab w:val="left" w:pos="720"/>
        </w:tabs>
        <w:ind w:left="720" w:hanging="720"/>
        <w:rPr>
          <w:i/>
          <w:iCs/>
        </w:rPr>
      </w:pPr>
      <w:r>
        <w:rPr>
          <w:b/>
          <w:szCs w:val="24"/>
        </w:rPr>
        <w:lastRenderedPageBreak/>
        <w:tab/>
        <w:t>*</w:t>
      </w:r>
      <w:r w:rsidRPr="00C64970">
        <w:rPr>
          <w:i/>
          <w:iCs/>
        </w:rPr>
        <w:t>CVEG 5503</w:t>
      </w:r>
      <w:r>
        <w:rPr>
          <w:i/>
          <w:iCs/>
        </w:rPr>
        <w:t xml:space="preserve"> – Dr. Kirk Morrow</w:t>
      </w:r>
    </w:p>
    <w:p w14:paraId="1C054E7D" w14:textId="5DFED8B8" w:rsidR="009F149C" w:rsidRDefault="009F149C" w:rsidP="005D4B66">
      <w:pPr>
        <w:tabs>
          <w:tab w:val="left" w:pos="-90"/>
          <w:tab w:val="left" w:pos="720"/>
        </w:tabs>
        <w:ind w:left="720" w:hanging="720"/>
      </w:pPr>
      <w:r>
        <w:rPr>
          <w:i/>
          <w:iCs/>
        </w:rPr>
        <w:tab/>
      </w:r>
      <w:r w:rsidRPr="00C64970">
        <w:rPr>
          <w:i/>
          <w:iCs/>
        </w:rPr>
        <w:t xml:space="preserve">Construction Safety </w:t>
      </w:r>
      <w:r w:rsidR="00552E39" w:rsidRPr="00552E39">
        <w:rPr>
          <w:iCs/>
        </w:rPr>
        <w:t>–</w:t>
      </w:r>
      <w:r w:rsidRPr="00552E39">
        <w:rPr>
          <w:iCs/>
        </w:rPr>
        <w:t xml:space="preserve"> </w:t>
      </w:r>
      <w:r w:rsidR="00552E39" w:rsidRPr="00552E39">
        <w:rPr>
          <w:iCs/>
        </w:rPr>
        <w:t xml:space="preserve">Prerequisite, Graduate Standing or Permission of the Instructor. </w:t>
      </w:r>
      <w:r w:rsidRPr="00072A15">
        <w:t>Fundamentals of safety management principles. Detailed review of OSHA regulations and standards critical to construction engineers and managers who expect to design and administer safety related systems in a construction project. Analysis and design of example minimum safety requirements for application in construction field operations. Review of OSHA Standards for the Construction Industry, a review of selected sections of OSHA Standards for General Industry, a review of general principles of construction safety management.</w:t>
      </w:r>
    </w:p>
    <w:p w14:paraId="12A0D141" w14:textId="77777777" w:rsidR="009F149C" w:rsidRDefault="009F149C" w:rsidP="005D4B66">
      <w:pPr>
        <w:tabs>
          <w:tab w:val="left" w:pos="-90"/>
          <w:tab w:val="left" w:pos="720"/>
        </w:tabs>
        <w:ind w:left="720" w:hanging="720"/>
      </w:pPr>
    </w:p>
    <w:p w14:paraId="3E8854CC" w14:textId="77777777" w:rsidR="009F149C" w:rsidRDefault="009F149C" w:rsidP="005D4B66">
      <w:pPr>
        <w:tabs>
          <w:tab w:val="left" w:pos="-90"/>
          <w:tab w:val="left" w:pos="720"/>
        </w:tabs>
        <w:ind w:left="720" w:hanging="720"/>
        <w:rPr>
          <w:i/>
          <w:iCs/>
        </w:rPr>
      </w:pPr>
      <w:r>
        <w:rPr>
          <w:i/>
          <w:iCs/>
        </w:rPr>
        <w:tab/>
        <w:t>*</w:t>
      </w:r>
      <w:r w:rsidRPr="00C64970">
        <w:rPr>
          <w:i/>
          <w:iCs/>
        </w:rPr>
        <w:t>CVEG 5513</w:t>
      </w:r>
      <w:r>
        <w:rPr>
          <w:i/>
          <w:iCs/>
        </w:rPr>
        <w:t xml:space="preserve"> – Dr. Eric </w:t>
      </w:r>
      <w:proofErr w:type="spellStart"/>
      <w:r>
        <w:rPr>
          <w:i/>
          <w:iCs/>
        </w:rPr>
        <w:t>Fernstrom</w:t>
      </w:r>
      <w:proofErr w:type="spellEnd"/>
    </w:p>
    <w:p w14:paraId="0F29FA11" w14:textId="77777777" w:rsidR="009F149C" w:rsidRDefault="009F149C" w:rsidP="005D4B66">
      <w:pPr>
        <w:ind w:left="720"/>
      </w:pPr>
      <w:r w:rsidRPr="00C64970">
        <w:rPr>
          <w:i/>
          <w:iCs/>
        </w:rPr>
        <w:t>Construction</w:t>
      </w:r>
      <w:r>
        <w:rPr>
          <w:i/>
          <w:iCs/>
        </w:rPr>
        <w:t xml:space="preserve"> </w:t>
      </w:r>
      <w:r w:rsidRPr="00C64970">
        <w:rPr>
          <w:i/>
          <w:iCs/>
        </w:rPr>
        <w:t>Scheduling</w:t>
      </w:r>
      <w:r>
        <w:rPr>
          <w:i/>
          <w:iCs/>
        </w:rPr>
        <w:t xml:space="preserve"> - </w:t>
      </w:r>
      <w:r w:rsidR="00552E39" w:rsidRPr="00552E39">
        <w:rPr>
          <w:iCs/>
        </w:rPr>
        <w:t>Prerequisite, Graduate Standing or Permission of the Instructor.</w:t>
      </w:r>
      <w:r w:rsidR="00552E39">
        <w:rPr>
          <w:i/>
          <w:iCs/>
        </w:rPr>
        <w:t xml:space="preserve">  </w:t>
      </w:r>
      <w:r w:rsidRPr="00072A15">
        <w:t>Develop an understanding of modern scheduling techniques used for the management of construction projects. Learn the underlying logical principles, calculation methods, and presentation formats for PDM, the most prevalent technique. Load schedules with resources and costs to enable leveling, smoothing, and earned value analysis. Learn to update schedules for actual progress, identify problems, and compress or crash activities.</w:t>
      </w:r>
    </w:p>
    <w:p w14:paraId="586B1D7D" w14:textId="77777777" w:rsidR="009F149C" w:rsidRDefault="009F149C" w:rsidP="005D4B66">
      <w:pPr>
        <w:ind w:left="720"/>
      </w:pPr>
    </w:p>
    <w:p w14:paraId="205730E9" w14:textId="77777777" w:rsidR="009F149C" w:rsidRDefault="009F149C" w:rsidP="005D4B66">
      <w:pPr>
        <w:ind w:left="720"/>
        <w:rPr>
          <w:i/>
          <w:iCs/>
        </w:rPr>
      </w:pPr>
      <w:r>
        <w:rPr>
          <w:i/>
          <w:iCs/>
        </w:rPr>
        <w:t>*</w:t>
      </w:r>
      <w:r w:rsidRPr="00C64970">
        <w:rPr>
          <w:i/>
          <w:iCs/>
        </w:rPr>
        <w:t>CVEG 5523</w:t>
      </w:r>
      <w:r>
        <w:rPr>
          <w:i/>
          <w:iCs/>
        </w:rPr>
        <w:t xml:space="preserve"> – Dr. Kirk Morrow</w:t>
      </w:r>
    </w:p>
    <w:p w14:paraId="4BFC0EB8" w14:textId="77777777" w:rsidR="009F149C" w:rsidRDefault="009F149C" w:rsidP="005D4B66">
      <w:pPr>
        <w:ind w:left="720"/>
      </w:pPr>
      <w:r w:rsidRPr="00C64970">
        <w:rPr>
          <w:i/>
          <w:iCs/>
        </w:rPr>
        <w:t>Construction Productivity</w:t>
      </w:r>
      <w:r>
        <w:rPr>
          <w:i/>
          <w:iCs/>
        </w:rPr>
        <w:t xml:space="preserve"> - </w:t>
      </w:r>
      <w:r w:rsidR="00552E39" w:rsidRPr="00552E39">
        <w:rPr>
          <w:iCs/>
        </w:rPr>
        <w:t xml:space="preserve">Prerequisite, Graduate Standing or Permission of the Instructor.  </w:t>
      </w:r>
      <w:r w:rsidRPr="00072A15">
        <w:t>Construction productivity improvement by group field studies. In-depth study of the way overtime, changes, weather, and staffing levels influence productivity. Industrial engineering techniques are applied to the construction environment to improve the use of equipment and human and material resources.</w:t>
      </w:r>
    </w:p>
    <w:p w14:paraId="1FCD8BE7" w14:textId="77777777" w:rsidR="009F149C" w:rsidRDefault="009F149C" w:rsidP="005D4B66">
      <w:pPr>
        <w:ind w:left="720"/>
      </w:pPr>
    </w:p>
    <w:p w14:paraId="2B7CD557" w14:textId="77777777" w:rsidR="009F149C" w:rsidRDefault="009F149C" w:rsidP="005D4B66">
      <w:pPr>
        <w:ind w:left="720"/>
        <w:rPr>
          <w:i/>
          <w:iCs/>
        </w:rPr>
      </w:pPr>
      <w:r>
        <w:rPr>
          <w:i/>
          <w:iCs/>
        </w:rPr>
        <w:t>*</w:t>
      </w:r>
      <w:r w:rsidRPr="00C64970">
        <w:rPr>
          <w:i/>
          <w:iCs/>
        </w:rPr>
        <w:t>CVEG 5533</w:t>
      </w:r>
      <w:r>
        <w:rPr>
          <w:i/>
          <w:iCs/>
        </w:rPr>
        <w:t xml:space="preserve"> – Dr. Carl Circo</w:t>
      </w:r>
    </w:p>
    <w:p w14:paraId="6F113BD3" w14:textId="77777777" w:rsidR="009F149C" w:rsidRDefault="009F149C" w:rsidP="005D4B66">
      <w:pPr>
        <w:ind w:left="720"/>
      </w:pPr>
      <w:r w:rsidRPr="00C64970">
        <w:rPr>
          <w:i/>
          <w:iCs/>
        </w:rPr>
        <w:t>Legal Aspects of Construction</w:t>
      </w:r>
      <w:r>
        <w:rPr>
          <w:i/>
          <w:iCs/>
        </w:rPr>
        <w:t xml:space="preserve"> - </w:t>
      </w:r>
      <w:r w:rsidR="00552E39" w:rsidRPr="00552E39">
        <w:rPr>
          <w:iCs/>
        </w:rPr>
        <w:t>Prerequisite, Graduate Standing or Permission of the Instructor.</w:t>
      </w:r>
      <w:r w:rsidR="00552E39">
        <w:rPr>
          <w:i/>
          <w:iCs/>
        </w:rPr>
        <w:t xml:space="preserve">  </w:t>
      </w:r>
      <w:r w:rsidRPr="00072A15">
        <w:t>Legal concepts applied in contracts for engineering and construction services with a focus on management of risk and liability.  Includes owner-engineer-constructor relationship and responsibilities, types of construction contracts, contract documents and language, claims including frequent causes, claims avoidance and settlement, alternative dispute resolution, litigation, indemnification, agency, insurance, and bonding.  Analysis of recent construction related cases and relevant statutes</w:t>
      </w:r>
    </w:p>
    <w:p w14:paraId="033109F6" w14:textId="77777777" w:rsidR="009F149C" w:rsidRDefault="009F149C" w:rsidP="005D4B66">
      <w:pPr>
        <w:ind w:left="720"/>
        <w:rPr>
          <w:i/>
          <w:iCs/>
        </w:rPr>
      </w:pPr>
    </w:p>
    <w:p w14:paraId="0B57E309" w14:textId="77777777" w:rsidR="009F149C" w:rsidRDefault="009F149C" w:rsidP="005D4B66">
      <w:pPr>
        <w:ind w:left="720"/>
        <w:rPr>
          <w:i/>
          <w:iCs/>
        </w:rPr>
      </w:pPr>
      <w:r>
        <w:rPr>
          <w:i/>
          <w:iCs/>
        </w:rPr>
        <w:t>*</w:t>
      </w:r>
      <w:r w:rsidRPr="00C64970">
        <w:rPr>
          <w:i/>
          <w:iCs/>
        </w:rPr>
        <w:t>CVEG 5543</w:t>
      </w:r>
      <w:r>
        <w:rPr>
          <w:i/>
          <w:iCs/>
        </w:rPr>
        <w:t xml:space="preserve"> – Dr. Andrew Braham</w:t>
      </w:r>
    </w:p>
    <w:p w14:paraId="45AD7A62" w14:textId="77777777" w:rsidR="009F149C" w:rsidRDefault="009F149C" w:rsidP="005D4B66">
      <w:pPr>
        <w:ind w:left="720"/>
      </w:pPr>
      <w:r w:rsidRPr="00C64970">
        <w:rPr>
          <w:i/>
          <w:iCs/>
        </w:rPr>
        <w:t>Sustainability in Construction Management</w:t>
      </w:r>
      <w:r>
        <w:rPr>
          <w:i/>
          <w:iCs/>
        </w:rPr>
        <w:t xml:space="preserve"> - </w:t>
      </w:r>
      <w:r w:rsidR="00552E39" w:rsidRPr="00552E39">
        <w:rPr>
          <w:iCs/>
        </w:rPr>
        <w:t>Prerequisite, Graduate Standing or Permission of the Instructor.</w:t>
      </w:r>
      <w:r w:rsidR="00552E39">
        <w:rPr>
          <w:i/>
          <w:iCs/>
        </w:rPr>
        <w:t xml:space="preserve">  </w:t>
      </w:r>
      <w:r w:rsidRPr="00072A15">
        <w:t>Sustainability in Construction Management will explore traditional concepts of construction management through the lens of sustainability.  Topics covered will include elements of sustainable design and construction, sustainable project requirements and management, choosing materials and production, sustainability design and construction economics, understanding specifications, community participation, waste management, regulatory agencies, and worker safety and roles.  These topics will be viewed through the lens of the three pillars of sustainability: economics, environmental, and social.</w:t>
      </w:r>
    </w:p>
    <w:p w14:paraId="2B3CCF38" w14:textId="6E4B30D2" w:rsidR="009F149C" w:rsidRDefault="009F149C" w:rsidP="005D4B66">
      <w:pPr>
        <w:ind w:left="720"/>
      </w:pPr>
    </w:p>
    <w:p w14:paraId="559CEAD0" w14:textId="77777777" w:rsidR="005D4B66" w:rsidRDefault="005D4B66" w:rsidP="005D4B66">
      <w:pPr>
        <w:ind w:left="720"/>
      </w:pPr>
    </w:p>
    <w:p w14:paraId="56E668CA" w14:textId="77777777" w:rsidR="009F149C" w:rsidRDefault="009F149C" w:rsidP="005D4B66">
      <w:pPr>
        <w:ind w:left="720"/>
        <w:rPr>
          <w:i/>
          <w:iCs/>
        </w:rPr>
      </w:pPr>
      <w:r>
        <w:rPr>
          <w:i/>
          <w:iCs/>
        </w:rPr>
        <w:t>*</w:t>
      </w:r>
      <w:r w:rsidRPr="00C64970">
        <w:rPr>
          <w:i/>
          <w:iCs/>
        </w:rPr>
        <w:t>CVEG 5553</w:t>
      </w:r>
      <w:r>
        <w:rPr>
          <w:i/>
          <w:iCs/>
        </w:rPr>
        <w:t xml:space="preserve"> – WCOB Faculty</w:t>
      </w:r>
    </w:p>
    <w:p w14:paraId="604EF83B" w14:textId="77777777" w:rsidR="009F149C" w:rsidRDefault="009F149C" w:rsidP="005D4B66">
      <w:pPr>
        <w:ind w:left="720"/>
      </w:pPr>
      <w:r w:rsidRPr="00C64970">
        <w:rPr>
          <w:i/>
          <w:iCs/>
        </w:rPr>
        <w:t>Risk and Financial Management in Construction</w:t>
      </w:r>
      <w:r>
        <w:rPr>
          <w:i/>
          <w:iCs/>
        </w:rPr>
        <w:t xml:space="preserve"> - </w:t>
      </w:r>
      <w:r w:rsidR="00552E39" w:rsidRPr="00552E39">
        <w:rPr>
          <w:iCs/>
        </w:rPr>
        <w:t>Prerequisite, Graduate Standing or Permission of the Instructor.</w:t>
      </w:r>
      <w:r w:rsidR="00552E39">
        <w:rPr>
          <w:i/>
          <w:iCs/>
        </w:rPr>
        <w:t xml:space="preserve">  </w:t>
      </w:r>
      <w:r w:rsidRPr="00072A15">
        <w:t>Fundamental concepts in financial and risk analysis in construction; accounting and financial metrics in construction; risk assessment and risk management in construction including the cost of risk, decision making strategies, the role of sureties, effects of risk in project delivery methods and contract types; risk effects in project financing including a review of financing sources, considerations for financing local and international projects; and the impact of financial and risk management in strategic planning in construction.</w:t>
      </w:r>
    </w:p>
    <w:p w14:paraId="5095CA05" w14:textId="77777777" w:rsidR="009F149C" w:rsidRDefault="009F149C" w:rsidP="005D4B66">
      <w:pPr>
        <w:ind w:left="720"/>
      </w:pPr>
    </w:p>
    <w:p w14:paraId="1D7412D0" w14:textId="77777777" w:rsidR="00552E39" w:rsidRDefault="00552E39" w:rsidP="005D4B66">
      <w:pPr>
        <w:ind w:left="720"/>
      </w:pPr>
    </w:p>
    <w:p w14:paraId="090265BF" w14:textId="77777777" w:rsidR="009F149C" w:rsidRDefault="009F149C" w:rsidP="005D4B66">
      <w:pPr>
        <w:ind w:left="720"/>
        <w:rPr>
          <w:i/>
          <w:iCs/>
        </w:rPr>
      </w:pPr>
      <w:r>
        <w:rPr>
          <w:i/>
          <w:iCs/>
        </w:rPr>
        <w:t>*</w:t>
      </w:r>
      <w:r w:rsidRPr="00C64970">
        <w:rPr>
          <w:i/>
          <w:iCs/>
        </w:rPr>
        <w:t>CVEG 5563</w:t>
      </w:r>
      <w:r>
        <w:rPr>
          <w:i/>
          <w:iCs/>
        </w:rPr>
        <w:t xml:space="preserve"> – Dr. Nat </w:t>
      </w:r>
      <w:proofErr w:type="spellStart"/>
      <w:r>
        <w:rPr>
          <w:i/>
          <w:iCs/>
        </w:rPr>
        <w:t>Sobin</w:t>
      </w:r>
      <w:proofErr w:type="spellEnd"/>
    </w:p>
    <w:p w14:paraId="3C05FBFF" w14:textId="04AC4333" w:rsidR="009F149C" w:rsidRDefault="005D4B66" w:rsidP="005D4B66">
      <w:pPr>
        <w:ind w:left="720"/>
      </w:pPr>
      <w:r>
        <w:rPr>
          <w:i/>
          <w:iCs/>
        </w:rPr>
        <w:t>Building Information Mode</w:t>
      </w:r>
      <w:r w:rsidR="009F149C" w:rsidRPr="00C64970">
        <w:rPr>
          <w:i/>
          <w:iCs/>
        </w:rPr>
        <w:t>ling for Design and Construction</w:t>
      </w:r>
      <w:r w:rsidR="009F149C">
        <w:rPr>
          <w:i/>
          <w:iCs/>
        </w:rPr>
        <w:t xml:space="preserve"> - </w:t>
      </w:r>
      <w:r w:rsidR="00552E39" w:rsidRPr="00552E39">
        <w:rPr>
          <w:iCs/>
        </w:rPr>
        <w:t xml:space="preserve">Prerequisite, Graduate Standing or Permission of the Instructor.  </w:t>
      </w:r>
      <w:r w:rsidR="009F149C" w:rsidRPr="00CB56F8">
        <w:t>This course provides students with a comprehensive overview of building information modeling (BIM) within the context of multiple project delivery methods and from the different perspectives of owners, architects/engineers and contractors/subcontractors.  The course includes “hands-on” experiences using BIM software (Autodesk Revit) and will provide students with a basic working knowledge of the software.  The curriculum also covers a systems perspective of how BIM works in different contractual relationships and workflows.   Finally, the course will provide students with an understanding of how to implement BIM for companies that have not already done so.  The course culminates with a student-modeled project in BIM, in conjunction with a real-world example in how your company can implement BIM.</w:t>
      </w:r>
    </w:p>
    <w:p w14:paraId="4CA13489" w14:textId="77777777" w:rsidR="00C60B42" w:rsidRPr="009F149C" w:rsidRDefault="00C60B42" w:rsidP="00A70AE9">
      <w:pPr>
        <w:tabs>
          <w:tab w:val="left" w:pos="-90"/>
          <w:tab w:val="left" w:pos="720"/>
        </w:tabs>
        <w:ind w:left="720" w:hanging="720"/>
        <w:rPr>
          <w:b/>
          <w:szCs w:val="24"/>
        </w:rPr>
      </w:pPr>
    </w:p>
    <w:p w14:paraId="5F694FDF" w14:textId="77777777" w:rsidR="00E4253D" w:rsidRPr="009F149C" w:rsidRDefault="00A70AE9" w:rsidP="00A70AE9">
      <w:pPr>
        <w:tabs>
          <w:tab w:val="left" w:pos="-90"/>
          <w:tab w:val="left" w:pos="720"/>
        </w:tabs>
        <w:ind w:left="720" w:hanging="720"/>
        <w:rPr>
          <w:b/>
          <w:szCs w:val="24"/>
        </w:rPr>
      </w:pPr>
      <w:r w:rsidRPr="009F149C">
        <w:rPr>
          <w:b/>
          <w:szCs w:val="24"/>
        </w:rPr>
        <w:tab/>
      </w:r>
      <w:r w:rsidR="00E4253D" w:rsidRPr="009F149C">
        <w:rPr>
          <w:b/>
          <w:szCs w:val="24"/>
        </w:rPr>
        <w:t>Identify required general education courses, core courses and major courses.</w:t>
      </w:r>
    </w:p>
    <w:p w14:paraId="662A11A0" w14:textId="77777777" w:rsidR="00FC1117" w:rsidRDefault="009F149C" w:rsidP="00A70AE9">
      <w:pPr>
        <w:tabs>
          <w:tab w:val="left" w:pos="-90"/>
          <w:tab w:val="left" w:pos="720"/>
        </w:tabs>
        <w:ind w:left="720" w:hanging="720"/>
        <w:rPr>
          <w:b/>
          <w:szCs w:val="24"/>
        </w:rPr>
      </w:pPr>
      <w:r w:rsidRPr="009F149C">
        <w:rPr>
          <w:b/>
          <w:szCs w:val="24"/>
        </w:rPr>
        <w:tab/>
      </w:r>
    </w:p>
    <w:p w14:paraId="76F30B60" w14:textId="77777777" w:rsidR="00C60B42" w:rsidRDefault="00FC1117" w:rsidP="00A70AE9">
      <w:pPr>
        <w:tabs>
          <w:tab w:val="left" w:pos="-90"/>
          <w:tab w:val="left" w:pos="720"/>
        </w:tabs>
        <w:ind w:left="720" w:hanging="720"/>
        <w:rPr>
          <w:szCs w:val="24"/>
        </w:rPr>
      </w:pPr>
      <w:r>
        <w:rPr>
          <w:b/>
          <w:szCs w:val="24"/>
        </w:rPr>
        <w:tab/>
      </w:r>
      <w:r w:rsidR="009F149C" w:rsidRPr="009F149C">
        <w:rPr>
          <w:szCs w:val="24"/>
        </w:rPr>
        <w:t>Not applicable</w:t>
      </w:r>
    </w:p>
    <w:p w14:paraId="6508636D" w14:textId="77777777" w:rsidR="009F149C" w:rsidRPr="009F149C" w:rsidRDefault="009F149C" w:rsidP="00A70AE9">
      <w:pPr>
        <w:tabs>
          <w:tab w:val="left" w:pos="-90"/>
          <w:tab w:val="left" w:pos="720"/>
        </w:tabs>
        <w:ind w:left="720" w:hanging="720"/>
        <w:rPr>
          <w:b/>
          <w:szCs w:val="24"/>
          <w:highlight w:val="yellow"/>
        </w:rPr>
      </w:pPr>
    </w:p>
    <w:p w14:paraId="0DDB28B0" w14:textId="77777777" w:rsidR="00867ECF" w:rsidRDefault="00A70AE9" w:rsidP="00A70AE9">
      <w:pPr>
        <w:tabs>
          <w:tab w:val="left" w:pos="-90"/>
          <w:tab w:val="left" w:pos="720"/>
        </w:tabs>
        <w:ind w:left="720" w:hanging="720"/>
        <w:rPr>
          <w:b/>
          <w:szCs w:val="24"/>
        </w:rPr>
      </w:pPr>
      <w:r w:rsidRPr="009F149C">
        <w:rPr>
          <w:b/>
          <w:szCs w:val="24"/>
        </w:rPr>
        <w:tab/>
      </w:r>
      <w:r w:rsidR="00867ECF" w:rsidRPr="009F149C">
        <w:rPr>
          <w:b/>
          <w:szCs w:val="24"/>
        </w:rPr>
        <w:t>For each program major/</w:t>
      </w:r>
      <w:r w:rsidR="001C7CA2" w:rsidRPr="009F149C">
        <w:rPr>
          <w:b/>
          <w:szCs w:val="24"/>
        </w:rPr>
        <w:t>specialty</w:t>
      </w:r>
      <w:r w:rsidR="00867ECF" w:rsidRPr="009F149C">
        <w:rPr>
          <w:b/>
          <w:szCs w:val="24"/>
        </w:rPr>
        <w:t xml:space="preserve"> area course, list the faculty member assigned to teach the course.</w:t>
      </w:r>
    </w:p>
    <w:p w14:paraId="2BB4A47B" w14:textId="77777777" w:rsidR="00FC1117" w:rsidRDefault="009F149C" w:rsidP="00A70AE9">
      <w:pPr>
        <w:tabs>
          <w:tab w:val="left" w:pos="-90"/>
          <w:tab w:val="left" w:pos="720"/>
        </w:tabs>
        <w:ind w:left="720" w:hanging="720"/>
        <w:rPr>
          <w:b/>
          <w:szCs w:val="24"/>
        </w:rPr>
      </w:pPr>
      <w:r>
        <w:rPr>
          <w:b/>
          <w:szCs w:val="24"/>
        </w:rPr>
        <w:tab/>
      </w:r>
    </w:p>
    <w:p w14:paraId="4C16D388" w14:textId="77777777" w:rsidR="009F149C" w:rsidRPr="009F149C" w:rsidRDefault="00FC1117" w:rsidP="00A70AE9">
      <w:pPr>
        <w:tabs>
          <w:tab w:val="left" w:pos="-90"/>
          <w:tab w:val="left" w:pos="720"/>
        </w:tabs>
        <w:ind w:left="720" w:hanging="720"/>
        <w:rPr>
          <w:b/>
          <w:szCs w:val="24"/>
        </w:rPr>
      </w:pPr>
      <w:r>
        <w:rPr>
          <w:b/>
          <w:szCs w:val="24"/>
        </w:rPr>
        <w:tab/>
      </w:r>
      <w:r w:rsidR="009F149C" w:rsidRPr="00772C86">
        <w:rPr>
          <w:szCs w:val="24"/>
        </w:rPr>
        <w:t>See course list above</w:t>
      </w:r>
    </w:p>
    <w:p w14:paraId="22BDE1DF" w14:textId="77777777" w:rsidR="00C60B42" w:rsidRPr="009F149C" w:rsidRDefault="00C60B42" w:rsidP="00A70AE9">
      <w:pPr>
        <w:tabs>
          <w:tab w:val="left" w:pos="-90"/>
          <w:tab w:val="left" w:pos="720"/>
        </w:tabs>
        <w:ind w:left="720" w:hanging="720"/>
        <w:rPr>
          <w:b/>
          <w:szCs w:val="24"/>
        </w:rPr>
      </w:pPr>
    </w:p>
    <w:p w14:paraId="698EFD34" w14:textId="77777777" w:rsidR="00E4253D" w:rsidRPr="009F149C" w:rsidRDefault="00A70AE9" w:rsidP="00A70AE9">
      <w:pPr>
        <w:tabs>
          <w:tab w:val="left" w:pos="-90"/>
          <w:tab w:val="left" w:pos="720"/>
        </w:tabs>
        <w:ind w:left="720" w:hanging="720"/>
        <w:rPr>
          <w:b/>
          <w:szCs w:val="24"/>
        </w:rPr>
      </w:pPr>
      <w:r w:rsidRPr="009F149C">
        <w:rPr>
          <w:b/>
          <w:szCs w:val="24"/>
        </w:rPr>
        <w:tab/>
      </w:r>
      <w:r w:rsidR="00E4253D" w:rsidRPr="009F149C">
        <w:rPr>
          <w:b/>
          <w:szCs w:val="24"/>
        </w:rPr>
        <w:t>Identify courses currently offered by distance technology (with an asterisk</w:t>
      </w:r>
      <w:r w:rsidR="00816E78" w:rsidRPr="009F149C">
        <w:rPr>
          <w:b/>
          <w:szCs w:val="24"/>
        </w:rPr>
        <w:t>*</w:t>
      </w:r>
      <w:r w:rsidR="00E4253D" w:rsidRPr="009F149C">
        <w:rPr>
          <w:b/>
          <w:szCs w:val="24"/>
        </w:rPr>
        <w:t>)</w:t>
      </w:r>
      <w:r w:rsidR="00816E78" w:rsidRPr="009F149C">
        <w:rPr>
          <w:b/>
          <w:szCs w:val="24"/>
        </w:rPr>
        <w:t xml:space="preserve"> and endnote at the end of the document</w:t>
      </w:r>
      <w:r w:rsidR="00E4253D" w:rsidRPr="009F149C">
        <w:rPr>
          <w:b/>
          <w:szCs w:val="24"/>
        </w:rPr>
        <w:t>.</w:t>
      </w:r>
    </w:p>
    <w:p w14:paraId="2D94A1E3" w14:textId="77777777" w:rsidR="00FC1117" w:rsidRDefault="00E4253D" w:rsidP="00A70AE9">
      <w:pPr>
        <w:tabs>
          <w:tab w:val="left" w:pos="-90"/>
          <w:tab w:val="left" w:pos="720"/>
        </w:tabs>
        <w:ind w:left="720" w:hanging="720"/>
        <w:rPr>
          <w:b/>
          <w:szCs w:val="24"/>
        </w:rPr>
      </w:pPr>
      <w:r w:rsidRPr="009F149C">
        <w:rPr>
          <w:b/>
          <w:szCs w:val="24"/>
        </w:rPr>
        <w:tab/>
      </w:r>
    </w:p>
    <w:p w14:paraId="3A134DD1" w14:textId="77777777" w:rsidR="00C60B42" w:rsidRDefault="00FC1117" w:rsidP="00A70AE9">
      <w:pPr>
        <w:tabs>
          <w:tab w:val="left" w:pos="-90"/>
          <w:tab w:val="left" w:pos="720"/>
        </w:tabs>
        <w:ind w:left="720" w:hanging="720"/>
        <w:rPr>
          <w:szCs w:val="24"/>
        </w:rPr>
      </w:pPr>
      <w:r>
        <w:rPr>
          <w:b/>
          <w:szCs w:val="24"/>
        </w:rPr>
        <w:tab/>
      </w:r>
      <w:r w:rsidR="009F149C" w:rsidRPr="00FE5623">
        <w:rPr>
          <w:szCs w:val="24"/>
        </w:rPr>
        <w:t xml:space="preserve">See </w:t>
      </w:r>
      <w:r w:rsidR="009F149C">
        <w:rPr>
          <w:szCs w:val="24"/>
        </w:rPr>
        <w:t xml:space="preserve">asterisks by courses above and </w:t>
      </w:r>
      <w:r w:rsidR="009F149C" w:rsidRPr="00FE5623">
        <w:rPr>
          <w:szCs w:val="24"/>
        </w:rPr>
        <w:t>note at end of document</w:t>
      </w:r>
    </w:p>
    <w:p w14:paraId="119D284A" w14:textId="77777777" w:rsidR="009F149C" w:rsidRPr="009F149C" w:rsidRDefault="009F149C" w:rsidP="00A70AE9">
      <w:pPr>
        <w:tabs>
          <w:tab w:val="left" w:pos="-90"/>
          <w:tab w:val="left" w:pos="720"/>
        </w:tabs>
        <w:ind w:left="720" w:hanging="720"/>
        <w:rPr>
          <w:b/>
          <w:szCs w:val="24"/>
        </w:rPr>
      </w:pPr>
    </w:p>
    <w:p w14:paraId="551F5ECC" w14:textId="77777777" w:rsidR="00E4253D" w:rsidRPr="009F149C" w:rsidRDefault="00C60B42" w:rsidP="00A70AE9">
      <w:pPr>
        <w:tabs>
          <w:tab w:val="left" w:pos="-90"/>
          <w:tab w:val="left" w:pos="720"/>
        </w:tabs>
        <w:ind w:left="720" w:hanging="720"/>
        <w:rPr>
          <w:b/>
          <w:szCs w:val="24"/>
        </w:rPr>
      </w:pPr>
      <w:r w:rsidRPr="009F149C">
        <w:rPr>
          <w:b/>
          <w:szCs w:val="24"/>
        </w:rPr>
        <w:tab/>
      </w:r>
      <w:r w:rsidR="00E4253D" w:rsidRPr="009F149C">
        <w:rPr>
          <w:b/>
          <w:szCs w:val="24"/>
        </w:rPr>
        <w:t>Indicate the number of contact hours for internship/clinical courses.</w:t>
      </w:r>
    </w:p>
    <w:p w14:paraId="2F848FA0" w14:textId="77777777" w:rsidR="00FC1117" w:rsidRDefault="009F149C" w:rsidP="00A70AE9">
      <w:pPr>
        <w:tabs>
          <w:tab w:val="left" w:pos="-90"/>
          <w:tab w:val="left" w:pos="720"/>
        </w:tabs>
        <w:ind w:left="720" w:hanging="720"/>
        <w:rPr>
          <w:b/>
          <w:szCs w:val="24"/>
        </w:rPr>
      </w:pPr>
      <w:r>
        <w:rPr>
          <w:b/>
          <w:szCs w:val="24"/>
        </w:rPr>
        <w:tab/>
      </w:r>
    </w:p>
    <w:p w14:paraId="1ED53710" w14:textId="7FE94605" w:rsidR="001D55C6" w:rsidRDefault="00FC1117" w:rsidP="00A70AE9">
      <w:pPr>
        <w:tabs>
          <w:tab w:val="left" w:pos="-90"/>
          <w:tab w:val="left" w:pos="720"/>
        </w:tabs>
        <w:ind w:left="720" w:hanging="720"/>
        <w:rPr>
          <w:b/>
          <w:szCs w:val="24"/>
        </w:rPr>
      </w:pPr>
      <w:r>
        <w:rPr>
          <w:b/>
          <w:szCs w:val="24"/>
        </w:rPr>
        <w:tab/>
      </w:r>
      <w:r w:rsidR="009F149C" w:rsidRPr="00772C86">
        <w:rPr>
          <w:szCs w:val="24"/>
        </w:rPr>
        <w:t>Not applicable</w:t>
      </w:r>
    </w:p>
    <w:p w14:paraId="74AE26A5" w14:textId="77777777" w:rsidR="001D55C6" w:rsidRPr="009F149C" w:rsidRDefault="001D55C6" w:rsidP="00A70AE9">
      <w:pPr>
        <w:tabs>
          <w:tab w:val="left" w:pos="-90"/>
          <w:tab w:val="left" w:pos="720"/>
        </w:tabs>
        <w:ind w:left="720" w:hanging="720"/>
        <w:rPr>
          <w:b/>
          <w:szCs w:val="24"/>
        </w:rPr>
      </w:pPr>
    </w:p>
    <w:p w14:paraId="580D6CDE" w14:textId="77777777" w:rsidR="00683FAE" w:rsidRDefault="00A70AE9" w:rsidP="00A70AE9">
      <w:pPr>
        <w:tabs>
          <w:tab w:val="left" w:pos="-90"/>
          <w:tab w:val="left" w:pos="720"/>
        </w:tabs>
        <w:ind w:left="720" w:hanging="720"/>
        <w:rPr>
          <w:b/>
          <w:szCs w:val="24"/>
        </w:rPr>
      </w:pPr>
      <w:r w:rsidRPr="009F149C">
        <w:rPr>
          <w:b/>
          <w:szCs w:val="24"/>
        </w:rPr>
        <w:tab/>
      </w:r>
      <w:r w:rsidR="00E4253D" w:rsidRPr="009F149C">
        <w:rPr>
          <w:b/>
          <w:szCs w:val="24"/>
        </w:rPr>
        <w:t xml:space="preserve">State </w:t>
      </w:r>
      <w:r w:rsidR="005041A5" w:rsidRPr="009F149C">
        <w:rPr>
          <w:b/>
          <w:szCs w:val="24"/>
        </w:rPr>
        <w:t xml:space="preserve">the </w:t>
      </w:r>
      <w:r w:rsidR="00E4253D" w:rsidRPr="009F149C">
        <w:rPr>
          <w:b/>
          <w:szCs w:val="24"/>
        </w:rPr>
        <w:t>program admission requirements.</w:t>
      </w:r>
    </w:p>
    <w:p w14:paraId="16167444" w14:textId="77777777" w:rsidR="009F149C" w:rsidRDefault="009F149C" w:rsidP="00A70AE9">
      <w:pPr>
        <w:tabs>
          <w:tab w:val="left" w:pos="-90"/>
          <w:tab w:val="left" w:pos="720"/>
        </w:tabs>
        <w:ind w:left="720" w:hanging="720"/>
        <w:rPr>
          <w:b/>
          <w:szCs w:val="24"/>
        </w:rPr>
      </w:pPr>
    </w:p>
    <w:p w14:paraId="76771297" w14:textId="7456432A" w:rsidR="009F149C" w:rsidRPr="009F149C" w:rsidRDefault="009F149C" w:rsidP="007F7116">
      <w:pPr>
        <w:tabs>
          <w:tab w:val="left" w:pos="-90"/>
          <w:tab w:val="left" w:pos="720"/>
        </w:tabs>
        <w:ind w:left="720" w:hanging="720"/>
        <w:jc w:val="both"/>
        <w:rPr>
          <w:szCs w:val="24"/>
        </w:rPr>
      </w:pPr>
      <w:r>
        <w:rPr>
          <w:b/>
          <w:szCs w:val="24"/>
        </w:rPr>
        <w:tab/>
      </w:r>
      <w:r w:rsidRPr="009F149C">
        <w:rPr>
          <w:szCs w:val="24"/>
        </w:rPr>
        <w:t xml:space="preserve">Applicants to the program must meet the following admissions requirements. This includes </w:t>
      </w:r>
      <w:r w:rsidRPr="009F149C">
        <w:rPr>
          <w:szCs w:val="24"/>
        </w:rPr>
        <w:lastRenderedPageBreak/>
        <w:t>ha</w:t>
      </w:r>
      <w:r>
        <w:rPr>
          <w:szCs w:val="24"/>
        </w:rPr>
        <w:t>v</w:t>
      </w:r>
      <w:r w:rsidRPr="009F149C">
        <w:rPr>
          <w:szCs w:val="24"/>
        </w:rPr>
        <w:t xml:space="preserve">ing a </w:t>
      </w:r>
      <w:proofErr w:type="gramStart"/>
      <w:r w:rsidRPr="009F149C">
        <w:rPr>
          <w:szCs w:val="24"/>
        </w:rPr>
        <w:t>bachelor of science</w:t>
      </w:r>
      <w:proofErr w:type="gramEnd"/>
      <w:r w:rsidRPr="009F149C">
        <w:rPr>
          <w:szCs w:val="24"/>
        </w:rPr>
        <w:t>, bachelor of art</w:t>
      </w:r>
      <w:r w:rsidR="001D55C6">
        <w:rPr>
          <w:szCs w:val="24"/>
        </w:rPr>
        <w:t>s</w:t>
      </w:r>
      <w:r w:rsidRPr="009F149C">
        <w:rPr>
          <w:szCs w:val="24"/>
        </w:rPr>
        <w:t>, or bachelor of architecture from an accredited university.</w:t>
      </w:r>
      <w:r>
        <w:rPr>
          <w:szCs w:val="24"/>
        </w:rPr>
        <w:t xml:space="preserve"> </w:t>
      </w:r>
      <w:r w:rsidR="007F7116">
        <w:rPr>
          <w:szCs w:val="24"/>
        </w:rPr>
        <w:t xml:space="preserve"> </w:t>
      </w:r>
      <w:r>
        <w:rPr>
          <w:szCs w:val="24"/>
        </w:rPr>
        <w:t>The applicant should have a</w:t>
      </w:r>
      <w:r w:rsidR="001D55C6">
        <w:rPr>
          <w:szCs w:val="24"/>
        </w:rPr>
        <w:t xml:space="preserve">n </w:t>
      </w:r>
      <w:r w:rsidR="00392E94">
        <w:rPr>
          <w:szCs w:val="24"/>
        </w:rPr>
        <w:t>undergraduate</w:t>
      </w:r>
      <w:r>
        <w:rPr>
          <w:szCs w:val="24"/>
        </w:rPr>
        <w:t xml:space="preserve"> gr</w:t>
      </w:r>
      <w:r w:rsidRPr="009F149C">
        <w:rPr>
          <w:szCs w:val="24"/>
        </w:rPr>
        <w:t>ade point average (GPA) of 3.0</w:t>
      </w:r>
      <w:r>
        <w:rPr>
          <w:szCs w:val="24"/>
        </w:rPr>
        <w:t xml:space="preserve"> or better (A=4.0) </w:t>
      </w:r>
      <w:r w:rsidRPr="009F149C">
        <w:rPr>
          <w:szCs w:val="24"/>
        </w:rPr>
        <w:t>on all course work taken prior to receipt of the bachelor degree, or</w:t>
      </w:r>
      <w:r w:rsidR="001D55C6">
        <w:rPr>
          <w:szCs w:val="24"/>
        </w:rPr>
        <w:t xml:space="preserve"> </w:t>
      </w:r>
      <w:r w:rsidRPr="009F149C">
        <w:rPr>
          <w:szCs w:val="24"/>
        </w:rPr>
        <w:t>a GPA of 3.0 or better on the last 60 hours of course work taken prior to receipt of the bachelor degree. An entrance exam, such as the GRE, is not required.</w:t>
      </w:r>
    </w:p>
    <w:p w14:paraId="51112C68" w14:textId="77777777" w:rsidR="009F149C" w:rsidRPr="009F149C" w:rsidRDefault="009F149C" w:rsidP="00A70AE9">
      <w:pPr>
        <w:tabs>
          <w:tab w:val="left" w:pos="-90"/>
          <w:tab w:val="left" w:pos="720"/>
        </w:tabs>
        <w:ind w:left="720" w:hanging="720"/>
        <w:rPr>
          <w:b/>
          <w:szCs w:val="24"/>
        </w:rPr>
      </w:pPr>
    </w:p>
    <w:p w14:paraId="1AE16DDF" w14:textId="77777777" w:rsidR="00E4253D" w:rsidRDefault="00A70AE9" w:rsidP="00A70AE9">
      <w:pPr>
        <w:tabs>
          <w:tab w:val="left" w:pos="720"/>
        </w:tabs>
        <w:ind w:left="720" w:hanging="720"/>
        <w:rPr>
          <w:b/>
          <w:szCs w:val="24"/>
        </w:rPr>
      </w:pPr>
      <w:r w:rsidRPr="009F149C">
        <w:rPr>
          <w:b/>
          <w:szCs w:val="24"/>
        </w:rPr>
        <w:tab/>
      </w:r>
      <w:r w:rsidR="00E4253D" w:rsidRPr="009F149C">
        <w:rPr>
          <w:b/>
          <w:szCs w:val="24"/>
        </w:rPr>
        <w:t>Describe specified learning outcomes and course examination procedures.</w:t>
      </w:r>
    </w:p>
    <w:p w14:paraId="5540C08E" w14:textId="77777777" w:rsidR="009F149C" w:rsidRDefault="009F149C" w:rsidP="00A70AE9">
      <w:pPr>
        <w:tabs>
          <w:tab w:val="left" w:pos="720"/>
        </w:tabs>
        <w:ind w:left="720" w:hanging="720"/>
        <w:rPr>
          <w:b/>
          <w:szCs w:val="24"/>
        </w:rPr>
      </w:pPr>
    </w:p>
    <w:p w14:paraId="3027D86F" w14:textId="2B85E3AA" w:rsidR="009F149C" w:rsidRDefault="009F149C" w:rsidP="009F149C">
      <w:pPr>
        <w:ind w:left="720"/>
        <w:jc w:val="both"/>
      </w:pPr>
      <w:r w:rsidRPr="00FC1117">
        <w:t xml:space="preserve">The overall objective of the </w:t>
      </w:r>
      <w:r w:rsidR="007F22E1">
        <w:rPr>
          <w:szCs w:val="24"/>
        </w:rPr>
        <w:t>CSMGMS</w:t>
      </w:r>
      <w:r w:rsidRPr="00FC1117">
        <w:t xml:space="preserve"> program is to pursue these goals:</w:t>
      </w:r>
    </w:p>
    <w:p w14:paraId="03A6F3CB" w14:textId="77777777" w:rsidR="00FC1117" w:rsidRPr="00FC1117" w:rsidRDefault="00FC1117" w:rsidP="009F149C">
      <w:pPr>
        <w:ind w:left="720"/>
        <w:jc w:val="both"/>
      </w:pPr>
    </w:p>
    <w:p w14:paraId="36E36194" w14:textId="77777777" w:rsidR="009F149C" w:rsidRDefault="009F149C" w:rsidP="007F7116">
      <w:pPr>
        <w:pStyle w:val="ListParagraph"/>
        <w:numPr>
          <w:ilvl w:val="0"/>
          <w:numId w:val="2"/>
        </w:numPr>
        <w:jc w:val="both"/>
      </w:pPr>
      <w:r>
        <w:t xml:space="preserve">Prepare students to pursue careers in the broad field of construction management. </w:t>
      </w:r>
    </w:p>
    <w:p w14:paraId="4C233266" w14:textId="77777777" w:rsidR="009F149C" w:rsidRDefault="009F149C" w:rsidP="009F149C">
      <w:pPr>
        <w:ind w:left="720"/>
        <w:jc w:val="both"/>
      </w:pPr>
    </w:p>
    <w:p w14:paraId="7D513F67" w14:textId="77777777" w:rsidR="009F149C" w:rsidRDefault="009F149C" w:rsidP="007F7116">
      <w:pPr>
        <w:pStyle w:val="ListParagraph"/>
        <w:numPr>
          <w:ilvl w:val="0"/>
          <w:numId w:val="2"/>
        </w:numPr>
        <w:jc w:val="both"/>
      </w:pPr>
      <w:r>
        <w:t xml:space="preserve">Prepare students to demonstrate advanced technical knowledge related to construction management. </w:t>
      </w:r>
    </w:p>
    <w:p w14:paraId="30FA5625" w14:textId="77777777" w:rsidR="009F149C" w:rsidRDefault="009F149C" w:rsidP="009F149C">
      <w:pPr>
        <w:ind w:left="720"/>
        <w:jc w:val="both"/>
      </w:pPr>
    </w:p>
    <w:p w14:paraId="0EC78982" w14:textId="77777777" w:rsidR="009F149C" w:rsidRDefault="009F149C" w:rsidP="007F7116">
      <w:pPr>
        <w:pStyle w:val="ListParagraph"/>
        <w:numPr>
          <w:ilvl w:val="0"/>
          <w:numId w:val="2"/>
        </w:numPr>
        <w:jc w:val="both"/>
      </w:pPr>
      <w:r>
        <w:t xml:space="preserve">Prepare students to pursue further education in construction management. </w:t>
      </w:r>
    </w:p>
    <w:p w14:paraId="17F2FF52" w14:textId="77777777" w:rsidR="009F149C" w:rsidRDefault="009F149C" w:rsidP="009F149C">
      <w:pPr>
        <w:ind w:left="720"/>
        <w:jc w:val="both"/>
      </w:pPr>
    </w:p>
    <w:p w14:paraId="60399E04" w14:textId="77777777" w:rsidR="00FC1117" w:rsidRDefault="00FC1117" w:rsidP="009F149C">
      <w:pPr>
        <w:ind w:left="720"/>
        <w:jc w:val="both"/>
        <w:rPr>
          <w:b/>
        </w:rPr>
      </w:pPr>
    </w:p>
    <w:p w14:paraId="1D6FE642" w14:textId="77777777" w:rsidR="009F149C" w:rsidRDefault="009F149C" w:rsidP="009F149C">
      <w:pPr>
        <w:ind w:left="720"/>
        <w:jc w:val="both"/>
      </w:pPr>
      <w:r w:rsidRPr="00FC1117">
        <w:t>The student learning outcomes which are the knowledge, skills, and abilities that graduates of the program are expected to possess at the time of graduation include:</w:t>
      </w:r>
    </w:p>
    <w:p w14:paraId="68E12D8B" w14:textId="77777777" w:rsidR="00FC1117" w:rsidRPr="00FC1117" w:rsidRDefault="00FC1117" w:rsidP="009F149C">
      <w:pPr>
        <w:ind w:left="720"/>
        <w:jc w:val="both"/>
      </w:pPr>
    </w:p>
    <w:p w14:paraId="219D16D9" w14:textId="77777777" w:rsidR="009F149C" w:rsidRDefault="009F149C" w:rsidP="007F7116">
      <w:pPr>
        <w:pStyle w:val="ListParagraph"/>
        <w:numPr>
          <w:ilvl w:val="0"/>
          <w:numId w:val="3"/>
        </w:numPr>
        <w:jc w:val="both"/>
      </w:pPr>
      <w:r>
        <w:t xml:space="preserve">Develop a system or process to meet desired needs. </w:t>
      </w:r>
    </w:p>
    <w:p w14:paraId="22824525" w14:textId="77777777" w:rsidR="009F149C" w:rsidRDefault="009F149C" w:rsidP="009F149C">
      <w:pPr>
        <w:ind w:left="720"/>
        <w:jc w:val="both"/>
      </w:pPr>
    </w:p>
    <w:p w14:paraId="7AA36CC3" w14:textId="77777777" w:rsidR="009F149C" w:rsidRDefault="009F149C" w:rsidP="007F7116">
      <w:pPr>
        <w:pStyle w:val="ListParagraph"/>
        <w:numPr>
          <w:ilvl w:val="0"/>
          <w:numId w:val="3"/>
        </w:numPr>
        <w:jc w:val="both"/>
      </w:pPr>
      <w:r>
        <w:t xml:space="preserve">Identify and solve complex construction management problems by selection and applying appropriate tools and techniques. </w:t>
      </w:r>
    </w:p>
    <w:p w14:paraId="6A906A40" w14:textId="77777777" w:rsidR="009F149C" w:rsidRDefault="009F149C" w:rsidP="009F149C">
      <w:pPr>
        <w:ind w:left="720"/>
        <w:jc w:val="both"/>
      </w:pPr>
    </w:p>
    <w:p w14:paraId="41490B5E" w14:textId="77777777" w:rsidR="009F149C" w:rsidRPr="009F149C" w:rsidRDefault="009F149C" w:rsidP="007F7116">
      <w:pPr>
        <w:pStyle w:val="ListParagraph"/>
        <w:numPr>
          <w:ilvl w:val="0"/>
          <w:numId w:val="3"/>
        </w:numPr>
        <w:jc w:val="both"/>
      </w:pPr>
      <w:r>
        <w:t xml:space="preserve">Locate and evaluate pertinent published literature relevant to a given topic, and apply the information gained to a design, analysis or research effort. </w:t>
      </w:r>
    </w:p>
    <w:p w14:paraId="2A45E121" w14:textId="77777777" w:rsidR="009F149C" w:rsidRPr="009F149C" w:rsidRDefault="009F149C" w:rsidP="00A70AE9">
      <w:pPr>
        <w:tabs>
          <w:tab w:val="left" w:pos="720"/>
        </w:tabs>
        <w:ind w:left="720" w:hanging="720"/>
        <w:rPr>
          <w:b/>
          <w:szCs w:val="24"/>
        </w:rPr>
      </w:pPr>
    </w:p>
    <w:p w14:paraId="55DA6982" w14:textId="77777777" w:rsidR="00E4253D" w:rsidRDefault="00E4253D" w:rsidP="0001149B">
      <w:pPr>
        <w:tabs>
          <w:tab w:val="left" w:pos="-90"/>
          <w:tab w:val="left" w:pos="720"/>
        </w:tabs>
        <w:ind w:left="720" w:hanging="720"/>
        <w:rPr>
          <w:b/>
          <w:szCs w:val="24"/>
        </w:rPr>
      </w:pPr>
      <w:r w:rsidRPr="009F149C">
        <w:rPr>
          <w:b/>
          <w:szCs w:val="24"/>
        </w:rPr>
        <w:tab/>
        <w:t>Include a copy of the course evaluation to be completed by the student.</w:t>
      </w:r>
    </w:p>
    <w:p w14:paraId="370E74BF" w14:textId="77777777" w:rsidR="009F149C" w:rsidRDefault="009F149C" w:rsidP="00A70AE9">
      <w:pPr>
        <w:tabs>
          <w:tab w:val="left" w:pos="-90"/>
          <w:tab w:val="left" w:pos="720"/>
        </w:tabs>
        <w:ind w:left="720" w:hanging="720"/>
        <w:rPr>
          <w:b/>
          <w:szCs w:val="24"/>
        </w:rPr>
      </w:pPr>
    </w:p>
    <w:p w14:paraId="40A19908" w14:textId="77777777" w:rsidR="009F149C" w:rsidRPr="009F149C" w:rsidRDefault="009F149C" w:rsidP="00A70AE9">
      <w:pPr>
        <w:tabs>
          <w:tab w:val="left" w:pos="-90"/>
          <w:tab w:val="left" w:pos="720"/>
        </w:tabs>
        <w:ind w:left="720" w:hanging="720"/>
        <w:rPr>
          <w:b/>
          <w:szCs w:val="24"/>
        </w:rPr>
      </w:pPr>
      <w:r>
        <w:rPr>
          <w:b/>
          <w:szCs w:val="24"/>
        </w:rPr>
        <w:tab/>
      </w:r>
      <w:r w:rsidRPr="00B7352F">
        <w:rPr>
          <w:szCs w:val="24"/>
        </w:rPr>
        <w:t>Course Evaluation is Appendix B</w:t>
      </w:r>
    </w:p>
    <w:p w14:paraId="127892FD" w14:textId="77777777" w:rsidR="00E4253D" w:rsidRPr="009F149C" w:rsidRDefault="00E4253D" w:rsidP="00A70AE9">
      <w:pPr>
        <w:tabs>
          <w:tab w:val="left" w:pos="-90"/>
          <w:tab w:val="left" w:pos="720"/>
        </w:tabs>
        <w:ind w:left="720" w:hanging="720"/>
        <w:rPr>
          <w:b/>
          <w:color w:val="0070C0"/>
          <w:szCs w:val="24"/>
        </w:rPr>
      </w:pPr>
      <w:r w:rsidRPr="009F149C">
        <w:rPr>
          <w:b/>
          <w:color w:val="0070C0"/>
          <w:szCs w:val="24"/>
        </w:rPr>
        <w:tab/>
      </w:r>
    </w:p>
    <w:p w14:paraId="36ABA789" w14:textId="77777777" w:rsidR="00E4253D" w:rsidRPr="009F149C" w:rsidRDefault="00E4253D" w:rsidP="00A70AE9">
      <w:pPr>
        <w:tabs>
          <w:tab w:val="left" w:pos="720"/>
        </w:tabs>
        <w:ind w:left="720" w:hanging="720"/>
        <w:rPr>
          <w:b/>
          <w:szCs w:val="24"/>
        </w:rPr>
      </w:pPr>
      <w:r w:rsidRPr="009F149C">
        <w:rPr>
          <w:b/>
          <w:color w:val="0070C0"/>
          <w:szCs w:val="24"/>
        </w:rPr>
        <w:tab/>
      </w:r>
      <w:r w:rsidRPr="009F149C">
        <w:rPr>
          <w:b/>
          <w:szCs w:val="24"/>
        </w:rPr>
        <w:t>Include information received from potential employers about course content.</w:t>
      </w:r>
    </w:p>
    <w:p w14:paraId="72471260" w14:textId="77777777" w:rsidR="00FC1117" w:rsidRDefault="00A70AE9" w:rsidP="00A70AE9">
      <w:pPr>
        <w:tabs>
          <w:tab w:val="left" w:pos="720"/>
        </w:tabs>
        <w:ind w:left="720" w:hanging="720"/>
        <w:rPr>
          <w:szCs w:val="24"/>
        </w:rPr>
      </w:pPr>
      <w:r w:rsidRPr="009F149C">
        <w:rPr>
          <w:b/>
          <w:szCs w:val="24"/>
        </w:rPr>
        <w:tab/>
      </w:r>
    </w:p>
    <w:p w14:paraId="2B98E463" w14:textId="5EA20529" w:rsidR="00FC1117" w:rsidRDefault="00FC1117" w:rsidP="002138F2">
      <w:pPr>
        <w:tabs>
          <w:tab w:val="left" w:pos="720"/>
        </w:tabs>
        <w:ind w:left="720" w:hanging="720"/>
        <w:rPr>
          <w:szCs w:val="24"/>
        </w:rPr>
      </w:pPr>
      <w:r>
        <w:rPr>
          <w:szCs w:val="24"/>
        </w:rPr>
        <w:tab/>
      </w:r>
      <w:r w:rsidRPr="00C64970">
        <w:rPr>
          <w:szCs w:val="24"/>
        </w:rPr>
        <w:t xml:space="preserve">Over the course of 2 years, meetings were conducted with several construction companies regarding </w:t>
      </w:r>
      <w:r>
        <w:rPr>
          <w:szCs w:val="24"/>
        </w:rPr>
        <w:t xml:space="preserve">the </w:t>
      </w:r>
      <w:r w:rsidRPr="00C64970">
        <w:rPr>
          <w:szCs w:val="24"/>
        </w:rPr>
        <w:t xml:space="preserve">program and course content.  In these meetings, the companies discussed the need for courses in scheduling, contracts, and construction safety.  Additional meetings mentioned courses in </w:t>
      </w:r>
      <w:r>
        <w:rPr>
          <w:szCs w:val="24"/>
        </w:rPr>
        <w:t xml:space="preserve">construction technology and risk/financial management. </w:t>
      </w:r>
      <w:r w:rsidRPr="00C64970">
        <w:rPr>
          <w:szCs w:val="24"/>
        </w:rPr>
        <w:t xml:space="preserve">A preliminary list of courses </w:t>
      </w:r>
      <w:r w:rsidR="00392E94" w:rsidRPr="00C64970">
        <w:rPr>
          <w:szCs w:val="24"/>
        </w:rPr>
        <w:t>was</w:t>
      </w:r>
      <w:r w:rsidRPr="00C64970">
        <w:rPr>
          <w:szCs w:val="24"/>
        </w:rPr>
        <w:t xml:space="preserve"> developed and then circulated amongst many of the construction companies included in the survey.  The courses were then compared to those offered in the top, construction management programs</w:t>
      </w:r>
    </w:p>
    <w:p w14:paraId="237E7904" w14:textId="77777777" w:rsidR="00FC1117" w:rsidRDefault="00FC1117" w:rsidP="00A70AE9">
      <w:pPr>
        <w:tabs>
          <w:tab w:val="left" w:pos="720"/>
        </w:tabs>
        <w:ind w:left="720" w:hanging="720"/>
        <w:rPr>
          <w:szCs w:val="24"/>
        </w:rPr>
      </w:pPr>
    </w:p>
    <w:p w14:paraId="45F55A21" w14:textId="77777777" w:rsidR="00FC1117" w:rsidRDefault="00FC1117" w:rsidP="00A70AE9">
      <w:pPr>
        <w:tabs>
          <w:tab w:val="left" w:pos="720"/>
        </w:tabs>
        <w:ind w:left="720" w:hanging="720"/>
        <w:rPr>
          <w:szCs w:val="24"/>
        </w:rPr>
      </w:pPr>
      <w:r>
        <w:rPr>
          <w:szCs w:val="24"/>
        </w:rPr>
        <w:tab/>
      </w:r>
      <w:r w:rsidRPr="009F149C">
        <w:rPr>
          <w:b/>
          <w:szCs w:val="24"/>
        </w:rPr>
        <w:t>Provide institutional curriculum committee review/approval date for proposed program</w:t>
      </w:r>
      <w:r w:rsidRPr="00616828">
        <w:rPr>
          <w:szCs w:val="24"/>
        </w:rPr>
        <w:t>.</w:t>
      </w:r>
    </w:p>
    <w:p w14:paraId="708F8F5C" w14:textId="77777777" w:rsidR="00FC1117" w:rsidRDefault="00FC1117" w:rsidP="00A70AE9">
      <w:pPr>
        <w:tabs>
          <w:tab w:val="left" w:pos="720"/>
        </w:tabs>
        <w:ind w:left="720" w:hanging="720"/>
        <w:rPr>
          <w:b/>
          <w:szCs w:val="24"/>
        </w:rPr>
      </w:pPr>
      <w:r>
        <w:rPr>
          <w:b/>
          <w:szCs w:val="24"/>
        </w:rPr>
        <w:lastRenderedPageBreak/>
        <w:tab/>
      </w:r>
    </w:p>
    <w:p w14:paraId="4E7BA16D" w14:textId="7FAE9553" w:rsidR="00FC1117" w:rsidRPr="00FC1117" w:rsidRDefault="00FC1117" w:rsidP="00A70AE9">
      <w:pPr>
        <w:tabs>
          <w:tab w:val="left" w:pos="720"/>
        </w:tabs>
        <w:ind w:left="720" w:hanging="720"/>
        <w:rPr>
          <w:szCs w:val="24"/>
        </w:rPr>
      </w:pPr>
      <w:r>
        <w:rPr>
          <w:b/>
          <w:szCs w:val="24"/>
        </w:rPr>
        <w:tab/>
      </w:r>
      <w:r w:rsidR="00EE42A7">
        <w:rPr>
          <w:szCs w:val="24"/>
        </w:rPr>
        <w:t>February 12, 2020</w:t>
      </w:r>
    </w:p>
    <w:p w14:paraId="77ECA6BD" w14:textId="77777777" w:rsidR="00E4253D" w:rsidRPr="00616828" w:rsidRDefault="00E4253D" w:rsidP="00A70AE9">
      <w:pPr>
        <w:tabs>
          <w:tab w:val="left" w:pos="720"/>
        </w:tabs>
        <w:ind w:left="720" w:hanging="720"/>
        <w:rPr>
          <w:szCs w:val="24"/>
        </w:rPr>
      </w:pPr>
      <w:r w:rsidRPr="00616828">
        <w:rPr>
          <w:szCs w:val="24"/>
        </w:rPr>
        <w:tab/>
      </w:r>
    </w:p>
    <w:p w14:paraId="4CC5A030" w14:textId="77777777" w:rsidR="00E4253D" w:rsidRPr="00616828" w:rsidRDefault="00E4253D" w:rsidP="00A70AE9">
      <w:pPr>
        <w:tabs>
          <w:tab w:val="left" w:pos="720"/>
        </w:tabs>
        <w:ind w:left="720" w:hanging="720"/>
        <w:rPr>
          <w:szCs w:val="24"/>
        </w:rPr>
      </w:pPr>
      <w:r w:rsidRPr="00616828">
        <w:rPr>
          <w:szCs w:val="24"/>
        </w:rPr>
        <w:t xml:space="preserve"> 8.  </w:t>
      </w:r>
      <w:r w:rsidR="00A70AE9" w:rsidRPr="00616828">
        <w:rPr>
          <w:szCs w:val="24"/>
        </w:rPr>
        <w:tab/>
      </w:r>
      <w:r w:rsidRPr="00616828">
        <w:rPr>
          <w:b/>
          <w:szCs w:val="24"/>
        </w:rPr>
        <w:t>FACULTY</w:t>
      </w:r>
    </w:p>
    <w:p w14:paraId="549F3145" w14:textId="77777777" w:rsidR="00E4253D" w:rsidRDefault="00A70AE9" w:rsidP="00A70AE9">
      <w:pPr>
        <w:tabs>
          <w:tab w:val="left" w:pos="720"/>
        </w:tabs>
        <w:ind w:left="720" w:right="540" w:hanging="720"/>
        <w:rPr>
          <w:b/>
          <w:szCs w:val="24"/>
        </w:rPr>
      </w:pPr>
      <w:r w:rsidRPr="00616828">
        <w:rPr>
          <w:szCs w:val="24"/>
        </w:rPr>
        <w:tab/>
      </w:r>
      <w:r w:rsidR="00E4253D" w:rsidRPr="00FC1117">
        <w:rPr>
          <w:b/>
          <w:szCs w:val="24"/>
        </w:rPr>
        <w:t>List the names and credentials</w:t>
      </w:r>
      <w:r w:rsidR="00695091" w:rsidRPr="00FC1117">
        <w:rPr>
          <w:b/>
          <w:szCs w:val="24"/>
        </w:rPr>
        <w:t xml:space="preserve"> of all faculty teaching courses for the proposed program.  Include college/university awarding degree; degree level; degree field; subject area of courses faculty currently teaching and/or will teach.  </w:t>
      </w:r>
      <w:r w:rsidR="00E4253D" w:rsidRPr="00FC1117">
        <w:rPr>
          <w:b/>
          <w:szCs w:val="24"/>
        </w:rPr>
        <w:t>(For associate degrees and above: A minimum of one full-time faculty member with appropriate academic credentials is required.)</w:t>
      </w:r>
    </w:p>
    <w:p w14:paraId="7A320A1E" w14:textId="77777777" w:rsidR="00FC1117" w:rsidRDefault="00FC1117" w:rsidP="00A70AE9">
      <w:pPr>
        <w:tabs>
          <w:tab w:val="left" w:pos="720"/>
        </w:tabs>
        <w:ind w:left="720" w:right="540" w:hanging="720"/>
        <w:rPr>
          <w:b/>
          <w:szCs w:val="24"/>
        </w:rPr>
      </w:pPr>
    </w:p>
    <w:p w14:paraId="6CBB09DF" w14:textId="77777777" w:rsidR="00FC1117" w:rsidRPr="00FC1117" w:rsidRDefault="00FC1117" w:rsidP="00A70AE9">
      <w:pPr>
        <w:tabs>
          <w:tab w:val="left" w:pos="720"/>
        </w:tabs>
        <w:ind w:left="720" w:right="540" w:hanging="720"/>
        <w:rPr>
          <w:b/>
          <w:szCs w:val="24"/>
        </w:rPr>
      </w:pPr>
      <w:r>
        <w:rPr>
          <w:b/>
          <w:szCs w:val="24"/>
        </w:rPr>
        <w:tab/>
      </w:r>
      <w:r>
        <w:rPr>
          <w:szCs w:val="24"/>
        </w:rPr>
        <w:t>Faculty CVs is Appendix C</w:t>
      </w:r>
    </w:p>
    <w:p w14:paraId="5E769C48" w14:textId="77777777" w:rsidR="00E4253D" w:rsidRPr="00FC1117" w:rsidRDefault="00E4253D" w:rsidP="00A70AE9">
      <w:pPr>
        <w:tabs>
          <w:tab w:val="left" w:pos="720"/>
        </w:tabs>
        <w:ind w:left="720" w:right="540" w:hanging="720"/>
        <w:rPr>
          <w:b/>
          <w:szCs w:val="24"/>
        </w:rPr>
      </w:pPr>
    </w:p>
    <w:p w14:paraId="07566222" w14:textId="77777777" w:rsidR="00181301" w:rsidRDefault="00A70AE9" w:rsidP="00A70AE9">
      <w:pPr>
        <w:tabs>
          <w:tab w:val="left" w:pos="720"/>
        </w:tabs>
        <w:ind w:left="720" w:right="540" w:hanging="720"/>
        <w:rPr>
          <w:b/>
          <w:szCs w:val="24"/>
        </w:rPr>
      </w:pPr>
      <w:r w:rsidRPr="00FC1117">
        <w:rPr>
          <w:b/>
          <w:szCs w:val="24"/>
        </w:rPr>
        <w:tab/>
      </w:r>
      <w:r w:rsidR="00181301" w:rsidRPr="00FC1117">
        <w:rPr>
          <w:b/>
          <w:szCs w:val="24"/>
        </w:rPr>
        <w:t>Indicate lead faculty member or program coordinator for the proposed program.</w:t>
      </w:r>
    </w:p>
    <w:p w14:paraId="17FF5C04" w14:textId="77777777" w:rsidR="00FC1117" w:rsidRDefault="00FC1117" w:rsidP="00A70AE9">
      <w:pPr>
        <w:tabs>
          <w:tab w:val="left" w:pos="720"/>
        </w:tabs>
        <w:ind w:left="720" w:right="540" w:hanging="720"/>
        <w:rPr>
          <w:b/>
          <w:szCs w:val="24"/>
        </w:rPr>
      </w:pPr>
    </w:p>
    <w:p w14:paraId="3A79B8A1" w14:textId="77777777" w:rsidR="00FC1117" w:rsidRPr="00FC1117" w:rsidRDefault="00FC1117" w:rsidP="00A70AE9">
      <w:pPr>
        <w:tabs>
          <w:tab w:val="left" w:pos="720"/>
        </w:tabs>
        <w:ind w:left="720" w:right="540" w:hanging="720"/>
        <w:rPr>
          <w:b/>
          <w:szCs w:val="24"/>
        </w:rPr>
      </w:pPr>
      <w:r>
        <w:rPr>
          <w:b/>
          <w:szCs w:val="24"/>
        </w:rPr>
        <w:tab/>
      </w:r>
      <w:r>
        <w:rPr>
          <w:szCs w:val="24"/>
        </w:rPr>
        <w:t>Dr. Micah Hale will serve as the program coordinator for the proposed program.</w:t>
      </w:r>
    </w:p>
    <w:p w14:paraId="6AACD4A6" w14:textId="77777777" w:rsidR="00181301" w:rsidRPr="00FC1117" w:rsidRDefault="00181301" w:rsidP="00A70AE9">
      <w:pPr>
        <w:tabs>
          <w:tab w:val="left" w:pos="720"/>
        </w:tabs>
        <w:ind w:left="720" w:right="540" w:hanging="720"/>
        <w:rPr>
          <w:b/>
          <w:szCs w:val="24"/>
        </w:rPr>
      </w:pPr>
    </w:p>
    <w:p w14:paraId="0366CE2F" w14:textId="77777777" w:rsidR="00E4253D" w:rsidRDefault="00A70AE9" w:rsidP="00A70AE9">
      <w:pPr>
        <w:tabs>
          <w:tab w:val="left" w:pos="720"/>
        </w:tabs>
        <w:ind w:left="720" w:right="540" w:hanging="720"/>
        <w:rPr>
          <w:b/>
          <w:szCs w:val="24"/>
        </w:rPr>
      </w:pPr>
      <w:r w:rsidRPr="00FC1117">
        <w:rPr>
          <w:b/>
          <w:szCs w:val="24"/>
        </w:rPr>
        <w:tab/>
      </w:r>
      <w:r w:rsidR="00E4253D" w:rsidRPr="00FC1117">
        <w:rPr>
          <w:b/>
          <w:szCs w:val="24"/>
        </w:rPr>
        <w:t>Total number of faculty required for program implementation, including the number of existing faculty and number of new faculty.  For new faculty</w:t>
      </w:r>
      <w:r w:rsidR="00695091" w:rsidRPr="00FC1117">
        <w:rPr>
          <w:b/>
          <w:szCs w:val="24"/>
        </w:rPr>
        <w:t xml:space="preserve">, </w:t>
      </w:r>
      <w:r w:rsidR="00E4253D" w:rsidRPr="00FC1117">
        <w:rPr>
          <w:b/>
          <w:szCs w:val="24"/>
        </w:rPr>
        <w:t>provide the expected credentials/experience and expected hire date.</w:t>
      </w:r>
    </w:p>
    <w:p w14:paraId="1A008771" w14:textId="77777777" w:rsidR="00FC1117" w:rsidRDefault="00FC1117" w:rsidP="00FC1117">
      <w:pPr>
        <w:tabs>
          <w:tab w:val="left" w:pos="720"/>
        </w:tabs>
        <w:ind w:right="540"/>
        <w:rPr>
          <w:b/>
          <w:szCs w:val="24"/>
        </w:rPr>
      </w:pPr>
      <w:r>
        <w:rPr>
          <w:b/>
          <w:szCs w:val="24"/>
        </w:rPr>
        <w:tab/>
      </w:r>
    </w:p>
    <w:p w14:paraId="2158AD87" w14:textId="77777777" w:rsidR="00FC1117" w:rsidRPr="00FC1117" w:rsidRDefault="00FC1117" w:rsidP="00FC1117">
      <w:pPr>
        <w:tabs>
          <w:tab w:val="left" w:pos="720"/>
        </w:tabs>
        <w:ind w:right="540"/>
        <w:rPr>
          <w:b/>
          <w:szCs w:val="24"/>
        </w:rPr>
      </w:pPr>
      <w:r>
        <w:rPr>
          <w:b/>
          <w:szCs w:val="24"/>
        </w:rPr>
        <w:tab/>
      </w:r>
      <w:r>
        <w:rPr>
          <w:szCs w:val="24"/>
        </w:rPr>
        <w:t>Total number of faculty in the program will be seven.</w:t>
      </w:r>
    </w:p>
    <w:p w14:paraId="6205E5B7" w14:textId="77777777" w:rsidR="00E4253D" w:rsidRPr="00FC1117" w:rsidRDefault="00E4253D" w:rsidP="00A70AE9">
      <w:pPr>
        <w:tabs>
          <w:tab w:val="left" w:pos="720"/>
        </w:tabs>
        <w:ind w:left="720" w:right="540" w:hanging="720"/>
        <w:rPr>
          <w:b/>
          <w:szCs w:val="24"/>
        </w:rPr>
      </w:pPr>
    </w:p>
    <w:p w14:paraId="174A76DF" w14:textId="77777777" w:rsidR="00E4253D" w:rsidRDefault="00A70AE9" w:rsidP="00A70AE9">
      <w:pPr>
        <w:tabs>
          <w:tab w:val="left" w:pos="720"/>
        </w:tabs>
        <w:ind w:left="720" w:right="540" w:hanging="720"/>
        <w:rPr>
          <w:b/>
          <w:szCs w:val="24"/>
        </w:rPr>
      </w:pPr>
      <w:r w:rsidRPr="00FC1117">
        <w:rPr>
          <w:b/>
          <w:szCs w:val="24"/>
        </w:rPr>
        <w:tab/>
      </w:r>
      <w:r w:rsidR="00E4253D" w:rsidRPr="00FC1117">
        <w:rPr>
          <w:b/>
          <w:szCs w:val="24"/>
        </w:rPr>
        <w:t xml:space="preserve">For proposed graduate programs: Provide the curriculum vita for faculty teaching in the program, and the expected credentials for new faculty and expected hire date.  </w:t>
      </w:r>
      <w:r w:rsidR="00195617" w:rsidRPr="00FC1117">
        <w:rPr>
          <w:b/>
          <w:szCs w:val="24"/>
        </w:rPr>
        <w:t>Also, p</w:t>
      </w:r>
      <w:r w:rsidR="00E4253D" w:rsidRPr="00FC1117">
        <w:rPr>
          <w:b/>
          <w:szCs w:val="24"/>
        </w:rPr>
        <w:t xml:space="preserve">rovide the projected startup costs for faculty research laboratories, and the projected number of and costs for graduate teaching and research assistants.  </w:t>
      </w:r>
    </w:p>
    <w:p w14:paraId="1EBF173D" w14:textId="77777777" w:rsidR="00FC1117" w:rsidRDefault="00FC1117" w:rsidP="00A70AE9">
      <w:pPr>
        <w:tabs>
          <w:tab w:val="left" w:pos="720"/>
        </w:tabs>
        <w:ind w:left="720" w:right="540" w:hanging="720"/>
        <w:rPr>
          <w:b/>
          <w:szCs w:val="24"/>
        </w:rPr>
      </w:pPr>
      <w:r>
        <w:rPr>
          <w:b/>
          <w:szCs w:val="24"/>
        </w:rPr>
        <w:tab/>
      </w:r>
    </w:p>
    <w:p w14:paraId="23EB4AEA" w14:textId="77777777" w:rsidR="00FC1117" w:rsidRPr="00FC1117" w:rsidRDefault="00FC1117" w:rsidP="00A70AE9">
      <w:pPr>
        <w:tabs>
          <w:tab w:val="left" w:pos="720"/>
        </w:tabs>
        <w:ind w:left="720" w:right="540" w:hanging="720"/>
        <w:rPr>
          <w:b/>
          <w:szCs w:val="24"/>
        </w:rPr>
      </w:pPr>
      <w:r>
        <w:rPr>
          <w:b/>
          <w:szCs w:val="24"/>
        </w:rPr>
        <w:tab/>
      </w:r>
      <w:r>
        <w:rPr>
          <w:szCs w:val="24"/>
        </w:rPr>
        <w:t>Faculty CVs is Appendix C</w:t>
      </w:r>
    </w:p>
    <w:p w14:paraId="14A5BEFD" w14:textId="77777777" w:rsidR="0001149B" w:rsidRDefault="0001149B" w:rsidP="00A70AE9">
      <w:pPr>
        <w:tabs>
          <w:tab w:val="left" w:pos="-90"/>
          <w:tab w:val="left" w:pos="720"/>
        </w:tabs>
        <w:rPr>
          <w:szCs w:val="24"/>
        </w:rPr>
      </w:pPr>
    </w:p>
    <w:p w14:paraId="359CAA6E" w14:textId="77777777" w:rsidR="00E4253D" w:rsidRPr="00616828" w:rsidRDefault="00E4253D" w:rsidP="00A70AE9">
      <w:pPr>
        <w:tabs>
          <w:tab w:val="left" w:pos="-90"/>
          <w:tab w:val="left" w:pos="720"/>
        </w:tabs>
        <w:rPr>
          <w:szCs w:val="24"/>
        </w:rPr>
      </w:pPr>
      <w:r w:rsidRPr="00616828">
        <w:rPr>
          <w:szCs w:val="24"/>
        </w:rPr>
        <w:t xml:space="preserve">9.  </w:t>
      </w:r>
      <w:r w:rsidR="00A70AE9" w:rsidRPr="00616828">
        <w:rPr>
          <w:szCs w:val="24"/>
        </w:rPr>
        <w:tab/>
      </w:r>
      <w:r w:rsidRPr="00616828">
        <w:rPr>
          <w:b/>
          <w:szCs w:val="24"/>
        </w:rPr>
        <w:t>DESCRIPTION OF RESOURCES</w:t>
      </w:r>
      <w:r w:rsidRPr="00616828">
        <w:rPr>
          <w:szCs w:val="24"/>
        </w:rPr>
        <w:t xml:space="preserve">                                                                                  </w:t>
      </w:r>
    </w:p>
    <w:p w14:paraId="5643127B" w14:textId="77777777" w:rsidR="00E4253D" w:rsidRPr="00FC1117" w:rsidRDefault="00E4253D" w:rsidP="00A70AE9">
      <w:pPr>
        <w:tabs>
          <w:tab w:val="left" w:pos="-90"/>
          <w:tab w:val="left" w:pos="720"/>
        </w:tabs>
        <w:rPr>
          <w:b/>
          <w:szCs w:val="24"/>
        </w:rPr>
      </w:pPr>
      <w:r w:rsidRPr="00616828">
        <w:rPr>
          <w:szCs w:val="24"/>
        </w:rPr>
        <w:tab/>
      </w:r>
      <w:r w:rsidRPr="00FC1117">
        <w:rPr>
          <w:b/>
          <w:szCs w:val="24"/>
        </w:rPr>
        <w:t xml:space="preserve">Current library resources in the field </w:t>
      </w:r>
    </w:p>
    <w:p w14:paraId="6628CE53" w14:textId="77777777" w:rsidR="00E4253D" w:rsidRPr="00FC1117" w:rsidRDefault="00A70AE9" w:rsidP="00A70AE9">
      <w:pPr>
        <w:tabs>
          <w:tab w:val="left" w:pos="720"/>
        </w:tabs>
        <w:ind w:left="720" w:right="540" w:hanging="720"/>
        <w:rPr>
          <w:b/>
          <w:szCs w:val="24"/>
        </w:rPr>
      </w:pPr>
      <w:r w:rsidRPr="00FC1117">
        <w:rPr>
          <w:b/>
          <w:szCs w:val="24"/>
        </w:rPr>
        <w:tab/>
      </w:r>
      <w:r w:rsidR="00E4253D" w:rsidRPr="00FC1117">
        <w:rPr>
          <w:b/>
          <w:szCs w:val="24"/>
        </w:rPr>
        <w:t xml:space="preserve">Current instructional facilities including classrooms, instructional equipment and technology, laboratories (if applicable) </w:t>
      </w:r>
    </w:p>
    <w:p w14:paraId="46803798" w14:textId="77777777" w:rsidR="00E4253D" w:rsidRDefault="00A70AE9" w:rsidP="00A70AE9">
      <w:pPr>
        <w:tabs>
          <w:tab w:val="left" w:pos="-90"/>
          <w:tab w:val="left" w:pos="720"/>
        </w:tabs>
        <w:ind w:left="540"/>
        <w:rPr>
          <w:b/>
          <w:szCs w:val="24"/>
        </w:rPr>
      </w:pPr>
      <w:r w:rsidRPr="00FC1117">
        <w:rPr>
          <w:b/>
          <w:szCs w:val="24"/>
        </w:rPr>
        <w:tab/>
      </w:r>
      <w:r w:rsidR="00E4253D" w:rsidRPr="00FC1117">
        <w:rPr>
          <w:b/>
          <w:szCs w:val="24"/>
        </w:rPr>
        <w:t>New instructional resources required, including costs and acquisition plan</w:t>
      </w:r>
    </w:p>
    <w:p w14:paraId="3FE19C35" w14:textId="77777777" w:rsidR="00FC1117" w:rsidRDefault="00FC1117" w:rsidP="00A70AE9">
      <w:pPr>
        <w:tabs>
          <w:tab w:val="left" w:pos="-90"/>
          <w:tab w:val="left" w:pos="720"/>
        </w:tabs>
        <w:ind w:left="540"/>
        <w:rPr>
          <w:b/>
          <w:szCs w:val="24"/>
        </w:rPr>
      </w:pPr>
    </w:p>
    <w:p w14:paraId="4D327CDD" w14:textId="77777777" w:rsidR="00FC1117" w:rsidRPr="00860E68" w:rsidRDefault="00FC1117" w:rsidP="002138F2">
      <w:pPr>
        <w:pStyle w:val="NoSpacing"/>
        <w:ind w:left="720"/>
        <w:rPr>
          <w:rFonts w:ascii="Times New Roman" w:hAnsi="Times New Roman" w:cs="Times New Roman"/>
          <w:sz w:val="24"/>
          <w:szCs w:val="24"/>
        </w:rPr>
      </w:pPr>
      <w:r w:rsidRPr="000D49F5">
        <w:rPr>
          <w:rFonts w:ascii="Times New Roman" w:hAnsi="Times New Roman" w:cs="Times New Roman"/>
          <w:b/>
          <w:sz w:val="24"/>
          <w:szCs w:val="24"/>
        </w:rPr>
        <w:t>Library Resources.</w:t>
      </w:r>
      <w:r w:rsidRPr="000D49F5">
        <w:rPr>
          <w:rFonts w:ascii="Times New Roman" w:hAnsi="Times New Roman"/>
          <w:szCs w:val="24"/>
        </w:rPr>
        <w:t xml:space="preserve"> </w:t>
      </w:r>
      <w:r w:rsidRPr="00860E68">
        <w:rPr>
          <w:rFonts w:ascii="Times New Roman" w:hAnsi="Times New Roman" w:cs="Times New Roman"/>
          <w:sz w:val="24"/>
          <w:szCs w:val="24"/>
        </w:rPr>
        <w:t xml:space="preserve">The University of Arkansas Libraries provides access to information resources that support the educational objectives and outcomes of the University of Arkansas, including the College of Engineering.  The libraries house more than 2 million print volumes and over 5.5 million microforms.  The annual reports can be found at </w:t>
      </w:r>
      <w:hyperlink r:id="rId8" w:history="1">
        <w:r w:rsidRPr="00860E68">
          <w:rPr>
            <w:rStyle w:val="Hyperlink"/>
            <w:rFonts w:ascii="Times New Roman" w:hAnsi="Times New Roman" w:cs="Times New Roman"/>
            <w:sz w:val="24"/>
            <w:szCs w:val="24"/>
          </w:rPr>
          <w:t>http://libinfo.uark.edu/info/annualreport.asp</w:t>
        </w:r>
      </w:hyperlink>
      <w:r w:rsidRPr="00860E68">
        <w:rPr>
          <w:rFonts w:ascii="Times New Roman" w:hAnsi="Times New Roman" w:cs="Times New Roman"/>
          <w:sz w:val="24"/>
          <w:szCs w:val="24"/>
        </w:rPr>
        <w:t>.   All electronic resources purchased by the libraries, including databases, are accessible from anywhere in the world on a 24 hour/7 days per week basis.</w:t>
      </w:r>
    </w:p>
    <w:p w14:paraId="24ECFB6F" w14:textId="77777777" w:rsidR="00FC1117" w:rsidRPr="00860E68" w:rsidRDefault="00FC1117" w:rsidP="00FC1117">
      <w:pPr>
        <w:pStyle w:val="NoSpacing"/>
        <w:jc w:val="both"/>
        <w:rPr>
          <w:rFonts w:ascii="Times New Roman" w:hAnsi="Times New Roman" w:cs="Times New Roman"/>
          <w:sz w:val="24"/>
          <w:szCs w:val="24"/>
        </w:rPr>
      </w:pPr>
    </w:p>
    <w:p w14:paraId="3276A04D" w14:textId="77777777" w:rsidR="00FC1117" w:rsidRPr="00860E68" w:rsidRDefault="00FC1117" w:rsidP="00AA4245">
      <w:pPr>
        <w:pStyle w:val="NoSpacing"/>
        <w:ind w:left="720"/>
        <w:rPr>
          <w:rFonts w:ascii="Times New Roman" w:hAnsi="Times New Roman" w:cs="Times New Roman"/>
          <w:sz w:val="24"/>
          <w:szCs w:val="24"/>
        </w:rPr>
      </w:pPr>
      <w:r w:rsidRPr="00860E68">
        <w:rPr>
          <w:rFonts w:ascii="Times New Roman" w:hAnsi="Times New Roman" w:cs="Times New Roman"/>
          <w:sz w:val="24"/>
          <w:szCs w:val="24"/>
        </w:rPr>
        <w:lastRenderedPageBreak/>
        <w:t>There are over 42,000 current journals and serials maintained by the libraries.  The journal, book and conference publications</w:t>
      </w:r>
      <w:r>
        <w:rPr>
          <w:rFonts w:ascii="Times New Roman" w:hAnsi="Times New Roman" w:cs="Times New Roman"/>
          <w:sz w:val="24"/>
          <w:szCs w:val="24"/>
        </w:rPr>
        <w:t>,</w:t>
      </w:r>
      <w:r w:rsidRPr="00860E68">
        <w:rPr>
          <w:rFonts w:ascii="Times New Roman" w:hAnsi="Times New Roman" w:cs="Times New Roman"/>
          <w:sz w:val="24"/>
          <w:szCs w:val="24"/>
        </w:rPr>
        <w:t xml:space="preserve"> and other engineering societies are well represented in the libraries.  Most of the current subscriptions for science and technology journals are in electronic format.  The libraries also provide access to full text of newspapers, trade journals magazines, and interdisciplinary scholarly journal articles through Academic Search Complete and Business Source Complete (</w:t>
      </w:r>
      <w:proofErr w:type="spellStart"/>
      <w:r w:rsidRPr="00860E68">
        <w:rPr>
          <w:rFonts w:ascii="Times New Roman" w:hAnsi="Times New Roman" w:cs="Times New Roman"/>
          <w:sz w:val="24"/>
          <w:szCs w:val="24"/>
        </w:rPr>
        <w:t>EbscoHost</w:t>
      </w:r>
      <w:proofErr w:type="spellEnd"/>
      <w:r w:rsidRPr="00860E68">
        <w:rPr>
          <w:rFonts w:ascii="Times New Roman" w:hAnsi="Times New Roman" w:cs="Times New Roman"/>
          <w:sz w:val="24"/>
          <w:szCs w:val="24"/>
        </w:rPr>
        <w:t xml:space="preserve">), ABI Inform (ProQuest), and Academic Universe (Lexis Nexis). </w:t>
      </w:r>
    </w:p>
    <w:p w14:paraId="0BF06EAF" w14:textId="77777777" w:rsidR="00FC1117" w:rsidRPr="00860E68" w:rsidRDefault="00FC1117" w:rsidP="00AA4245">
      <w:pPr>
        <w:pStyle w:val="NoSpacing"/>
        <w:ind w:left="720" w:hanging="720"/>
        <w:rPr>
          <w:rFonts w:ascii="Times New Roman" w:hAnsi="Times New Roman" w:cs="Times New Roman"/>
          <w:sz w:val="24"/>
          <w:szCs w:val="24"/>
        </w:rPr>
      </w:pPr>
    </w:p>
    <w:p w14:paraId="21D2F8B5" w14:textId="77777777" w:rsidR="00FC1117" w:rsidRDefault="00FC1117" w:rsidP="00AA4245">
      <w:pPr>
        <w:tabs>
          <w:tab w:val="left" w:pos="-90"/>
          <w:tab w:val="left" w:pos="720"/>
        </w:tabs>
        <w:ind w:left="720"/>
        <w:rPr>
          <w:szCs w:val="24"/>
        </w:rPr>
      </w:pPr>
      <w:r w:rsidRPr="00860E68">
        <w:rPr>
          <w:szCs w:val="24"/>
        </w:rPr>
        <w:t xml:space="preserve">The Libraries maintain a subscription to appropriate portions of </w:t>
      </w:r>
      <w:proofErr w:type="spellStart"/>
      <w:r w:rsidRPr="00860E68">
        <w:rPr>
          <w:szCs w:val="24"/>
        </w:rPr>
        <w:t>Knovel</w:t>
      </w:r>
      <w:proofErr w:type="spellEnd"/>
      <w:r w:rsidRPr="00860E68">
        <w:rPr>
          <w:szCs w:val="24"/>
        </w:rPr>
        <w:t>, which enriches access to interactive texts and data sources.  Other texts and textbook materials may be purchased as e-books.  ASTM, ASCE, and IEEE standards are fully accessible through online venues.  A selected number of standards from organizations such as AASHTO, ASME, and ISO are available in the print collection.</w:t>
      </w:r>
    </w:p>
    <w:p w14:paraId="359BF605" w14:textId="77777777" w:rsidR="00E4253D" w:rsidRPr="00FC1117" w:rsidRDefault="00E4253D" w:rsidP="00A70AE9">
      <w:pPr>
        <w:tabs>
          <w:tab w:val="left" w:pos="-90"/>
          <w:tab w:val="left" w:pos="720"/>
        </w:tabs>
        <w:ind w:left="540"/>
        <w:rPr>
          <w:b/>
          <w:szCs w:val="24"/>
        </w:rPr>
      </w:pPr>
    </w:p>
    <w:p w14:paraId="3B39F57C" w14:textId="77777777" w:rsidR="0083302F" w:rsidRDefault="0083302F" w:rsidP="00A70AE9">
      <w:pPr>
        <w:tabs>
          <w:tab w:val="left" w:pos="720"/>
        </w:tabs>
        <w:ind w:left="720" w:hanging="720"/>
        <w:rPr>
          <w:b/>
          <w:szCs w:val="24"/>
        </w:rPr>
      </w:pPr>
      <w:r w:rsidRPr="00616828">
        <w:rPr>
          <w:szCs w:val="24"/>
        </w:rPr>
        <w:t xml:space="preserve">10.  </w:t>
      </w:r>
      <w:r w:rsidR="00A70AE9" w:rsidRPr="00616828">
        <w:rPr>
          <w:szCs w:val="24"/>
        </w:rPr>
        <w:tab/>
      </w:r>
      <w:r w:rsidRPr="00616828">
        <w:rPr>
          <w:b/>
          <w:szCs w:val="24"/>
        </w:rPr>
        <w:t>NEW PROGRAM COSTS – Expenditures for the first 3 years</w:t>
      </w:r>
    </w:p>
    <w:p w14:paraId="398B5D74" w14:textId="77777777" w:rsidR="00FE3915" w:rsidRDefault="00FE3915" w:rsidP="00A70AE9">
      <w:pPr>
        <w:tabs>
          <w:tab w:val="left" w:pos="720"/>
        </w:tabs>
        <w:ind w:left="720" w:hanging="720"/>
        <w:rPr>
          <w:szCs w:val="24"/>
        </w:rPr>
      </w:pPr>
      <w:r>
        <w:rPr>
          <w:szCs w:val="24"/>
        </w:rPr>
        <w:tab/>
      </w:r>
    </w:p>
    <w:p w14:paraId="328D08F4" w14:textId="77777777" w:rsidR="00FE3915" w:rsidRDefault="00FE3915" w:rsidP="00AA4245">
      <w:pPr>
        <w:tabs>
          <w:tab w:val="left" w:pos="720"/>
        </w:tabs>
        <w:ind w:left="720" w:hanging="720"/>
        <w:jc w:val="both"/>
        <w:rPr>
          <w:szCs w:val="24"/>
        </w:rPr>
      </w:pPr>
      <w:r>
        <w:rPr>
          <w:szCs w:val="24"/>
        </w:rPr>
        <w:tab/>
        <w:t>The expenditures for the first three years would be approximately $</w:t>
      </w:r>
      <w:r w:rsidR="00516D9B">
        <w:rPr>
          <w:szCs w:val="24"/>
        </w:rPr>
        <w:t>8</w:t>
      </w:r>
      <w:r>
        <w:rPr>
          <w:szCs w:val="24"/>
        </w:rPr>
        <w:t>0,000.  This includes the instructional costs, instructional fringes, and a part-time staff member.</w:t>
      </w:r>
      <w:r>
        <w:rPr>
          <w:szCs w:val="24"/>
        </w:rPr>
        <w:tab/>
      </w:r>
    </w:p>
    <w:p w14:paraId="679D3C00" w14:textId="77777777" w:rsidR="00FE3915" w:rsidRPr="00616828" w:rsidRDefault="00FE3915" w:rsidP="00A70AE9">
      <w:pPr>
        <w:tabs>
          <w:tab w:val="left" w:pos="720"/>
        </w:tabs>
        <w:ind w:left="720" w:hanging="720"/>
        <w:rPr>
          <w:szCs w:val="24"/>
        </w:rPr>
      </w:pPr>
    </w:p>
    <w:p w14:paraId="1613B128" w14:textId="77777777" w:rsidR="0083302F" w:rsidRDefault="00A70AE9" w:rsidP="00A70AE9">
      <w:pPr>
        <w:tabs>
          <w:tab w:val="left" w:pos="720"/>
        </w:tabs>
        <w:ind w:left="720" w:hanging="720"/>
        <w:rPr>
          <w:b/>
          <w:szCs w:val="24"/>
        </w:rPr>
      </w:pPr>
      <w:r w:rsidRPr="00616828">
        <w:rPr>
          <w:szCs w:val="24"/>
        </w:rPr>
        <w:tab/>
      </w:r>
      <w:r w:rsidR="0083302F" w:rsidRPr="00FC1117">
        <w:rPr>
          <w:b/>
          <w:szCs w:val="24"/>
        </w:rPr>
        <w:t>New administrative costs</w:t>
      </w:r>
      <w:r w:rsidR="00E3431D" w:rsidRPr="00FC1117">
        <w:rPr>
          <w:b/>
          <w:szCs w:val="24"/>
        </w:rPr>
        <w:t xml:space="preserve"> (nu</w:t>
      </w:r>
      <w:r w:rsidR="00195617" w:rsidRPr="00FC1117">
        <w:rPr>
          <w:b/>
          <w:szCs w:val="24"/>
        </w:rPr>
        <w:t xml:space="preserve">mber and position titles of new </w:t>
      </w:r>
      <w:r w:rsidR="00E3431D" w:rsidRPr="00FC1117">
        <w:rPr>
          <w:b/>
          <w:szCs w:val="24"/>
        </w:rPr>
        <w:t>administrators)</w:t>
      </w:r>
    </w:p>
    <w:p w14:paraId="0C800741" w14:textId="77777777" w:rsidR="00FE3915" w:rsidRDefault="00FE3915" w:rsidP="00A70AE9">
      <w:pPr>
        <w:tabs>
          <w:tab w:val="left" w:pos="720"/>
        </w:tabs>
        <w:ind w:left="720" w:hanging="720"/>
        <w:rPr>
          <w:b/>
          <w:szCs w:val="24"/>
        </w:rPr>
      </w:pPr>
    </w:p>
    <w:p w14:paraId="26A2F32D" w14:textId="77777777" w:rsidR="00FE3915" w:rsidRPr="00392E94" w:rsidRDefault="00FE3915" w:rsidP="00A70AE9">
      <w:pPr>
        <w:tabs>
          <w:tab w:val="left" w:pos="720"/>
        </w:tabs>
        <w:ind w:left="720" w:hanging="720"/>
        <w:rPr>
          <w:szCs w:val="24"/>
        </w:rPr>
      </w:pPr>
      <w:r w:rsidRPr="00392E94">
        <w:rPr>
          <w:szCs w:val="24"/>
        </w:rPr>
        <w:tab/>
        <w:t>There will be no new administrators.</w:t>
      </w:r>
      <w:r w:rsidR="00516D9B">
        <w:rPr>
          <w:szCs w:val="24"/>
        </w:rPr>
        <w:t xml:space="preserve">  There will be a part-time staff member hired to help administer the program.</w:t>
      </w:r>
    </w:p>
    <w:p w14:paraId="5457BF6B" w14:textId="77777777" w:rsidR="00FE3915" w:rsidRPr="00FC1117" w:rsidRDefault="00FE3915" w:rsidP="00A70AE9">
      <w:pPr>
        <w:tabs>
          <w:tab w:val="left" w:pos="720"/>
        </w:tabs>
        <w:ind w:left="720" w:hanging="720"/>
        <w:rPr>
          <w:b/>
          <w:szCs w:val="24"/>
        </w:rPr>
      </w:pPr>
    </w:p>
    <w:p w14:paraId="45573CF2" w14:textId="77777777" w:rsidR="0083302F" w:rsidRDefault="00A70AE9" w:rsidP="00A70AE9">
      <w:pPr>
        <w:tabs>
          <w:tab w:val="left" w:pos="720"/>
        </w:tabs>
        <w:ind w:left="720" w:hanging="720"/>
        <w:rPr>
          <w:b/>
          <w:szCs w:val="24"/>
        </w:rPr>
      </w:pPr>
      <w:r w:rsidRPr="00FC1117">
        <w:rPr>
          <w:b/>
          <w:szCs w:val="24"/>
        </w:rPr>
        <w:tab/>
      </w:r>
      <w:r w:rsidR="0083302F" w:rsidRPr="00FC1117">
        <w:rPr>
          <w:b/>
          <w:szCs w:val="24"/>
        </w:rPr>
        <w:t>Number of new faculty (full-time and part-time) and costs</w:t>
      </w:r>
    </w:p>
    <w:p w14:paraId="3EC9D7EC" w14:textId="77777777" w:rsidR="00FE3915" w:rsidRDefault="00FE3915" w:rsidP="00A70AE9">
      <w:pPr>
        <w:tabs>
          <w:tab w:val="left" w:pos="720"/>
        </w:tabs>
        <w:ind w:left="720" w:hanging="720"/>
        <w:rPr>
          <w:b/>
          <w:szCs w:val="24"/>
        </w:rPr>
      </w:pPr>
    </w:p>
    <w:p w14:paraId="606D4190" w14:textId="77777777" w:rsidR="00FE3915" w:rsidRPr="00392E94" w:rsidRDefault="00FE3915" w:rsidP="00A70AE9">
      <w:pPr>
        <w:tabs>
          <w:tab w:val="left" w:pos="720"/>
        </w:tabs>
        <w:ind w:left="720" w:hanging="720"/>
        <w:rPr>
          <w:szCs w:val="24"/>
        </w:rPr>
      </w:pPr>
      <w:r w:rsidRPr="00392E94">
        <w:rPr>
          <w:szCs w:val="24"/>
        </w:rPr>
        <w:tab/>
        <w:t>There will be no new faculty.</w:t>
      </w:r>
      <w:r w:rsidRPr="00392E94">
        <w:rPr>
          <w:szCs w:val="24"/>
        </w:rPr>
        <w:tab/>
      </w:r>
    </w:p>
    <w:p w14:paraId="5A79206E" w14:textId="77777777" w:rsidR="00FE3915" w:rsidRPr="00FC1117" w:rsidRDefault="00FE3915" w:rsidP="00A70AE9">
      <w:pPr>
        <w:tabs>
          <w:tab w:val="left" w:pos="720"/>
        </w:tabs>
        <w:ind w:left="720" w:hanging="720"/>
        <w:rPr>
          <w:b/>
          <w:szCs w:val="24"/>
        </w:rPr>
      </w:pPr>
    </w:p>
    <w:p w14:paraId="73DE041C" w14:textId="77777777" w:rsidR="0083302F" w:rsidRDefault="00A70AE9" w:rsidP="00A70AE9">
      <w:pPr>
        <w:tabs>
          <w:tab w:val="left" w:pos="720"/>
        </w:tabs>
        <w:ind w:left="720" w:hanging="720"/>
        <w:rPr>
          <w:b/>
          <w:szCs w:val="24"/>
        </w:rPr>
      </w:pPr>
      <w:r w:rsidRPr="00FC1117">
        <w:rPr>
          <w:b/>
          <w:szCs w:val="24"/>
        </w:rPr>
        <w:tab/>
      </w:r>
      <w:r w:rsidR="0083302F" w:rsidRPr="00FC1117">
        <w:rPr>
          <w:b/>
          <w:szCs w:val="24"/>
        </w:rPr>
        <w:t>New library resources and costs</w:t>
      </w:r>
      <w:r w:rsidR="00E3431D" w:rsidRPr="00FC1117">
        <w:rPr>
          <w:b/>
          <w:szCs w:val="24"/>
        </w:rPr>
        <w:t xml:space="preserve"> </w:t>
      </w:r>
    </w:p>
    <w:p w14:paraId="27509272" w14:textId="77777777" w:rsidR="00FE3915" w:rsidRDefault="00FE3915" w:rsidP="00A70AE9">
      <w:pPr>
        <w:tabs>
          <w:tab w:val="left" w:pos="720"/>
        </w:tabs>
        <w:ind w:left="720" w:hanging="720"/>
        <w:rPr>
          <w:b/>
          <w:szCs w:val="24"/>
        </w:rPr>
      </w:pPr>
    </w:p>
    <w:p w14:paraId="590EE505" w14:textId="77777777" w:rsidR="00FE3915" w:rsidRPr="00392E94" w:rsidRDefault="00FE3915" w:rsidP="00A70AE9">
      <w:pPr>
        <w:tabs>
          <w:tab w:val="left" w:pos="720"/>
        </w:tabs>
        <w:ind w:left="720" w:hanging="720"/>
        <w:rPr>
          <w:szCs w:val="24"/>
        </w:rPr>
      </w:pPr>
      <w:r w:rsidRPr="00392E94">
        <w:rPr>
          <w:szCs w:val="24"/>
        </w:rPr>
        <w:tab/>
        <w:t>There will be no new library resources.</w:t>
      </w:r>
    </w:p>
    <w:p w14:paraId="2B74E734" w14:textId="77777777" w:rsidR="00FE3915" w:rsidRPr="00FC1117" w:rsidRDefault="00FE3915" w:rsidP="00A70AE9">
      <w:pPr>
        <w:tabs>
          <w:tab w:val="left" w:pos="720"/>
        </w:tabs>
        <w:ind w:left="720" w:hanging="720"/>
        <w:rPr>
          <w:b/>
          <w:szCs w:val="24"/>
        </w:rPr>
      </w:pPr>
    </w:p>
    <w:p w14:paraId="3ED68F6E" w14:textId="77777777" w:rsidR="0083302F" w:rsidRDefault="00A70AE9" w:rsidP="00A70AE9">
      <w:pPr>
        <w:tabs>
          <w:tab w:val="left" w:pos="720"/>
        </w:tabs>
        <w:ind w:left="720" w:hanging="720"/>
        <w:rPr>
          <w:b/>
          <w:szCs w:val="24"/>
        </w:rPr>
      </w:pPr>
      <w:r w:rsidRPr="00FC1117">
        <w:rPr>
          <w:b/>
          <w:szCs w:val="24"/>
        </w:rPr>
        <w:tab/>
      </w:r>
      <w:r w:rsidR="0083302F" w:rsidRPr="00FC1117">
        <w:rPr>
          <w:b/>
          <w:szCs w:val="24"/>
        </w:rPr>
        <w:t>New/renovated facilities and costs</w:t>
      </w:r>
    </w:p>
    <w:p w14:paraId="48494B1F" w14:textId="77777777" w:rsidR="00FE3915" w:rsidRDefault="00FE3915" w:rsidP="00A70AE9">
      <w:pPr>
        <w:tabs>
          <w:tab w:val="left" w:pos="720"/>
        </w:tabs>
        <w:ind w:left="720" w:hanging="720"/>
        <w:rPr>
          <w:b/>
          <w:szCs w:val="24"/>
        </w:rPr>
      </w:pPr>
    </w:p>
    <w:p w14:paraId="3ED3CE23" w14:textId="77777777" w:rsidR="00FE3915" w:rsidRPr="00392E94" w:rsidRDefault="00FE3915" w:rsidP="00A70AE9">
      <w:pPr>
        <w:tabs>
          <w:tab w:val="left" w:pos="720"/>
        </w:tabs>
        <w:ind w:left="720" w:hanging="720"/>
        <w:rPr>
          <w:szCs w:val="24"/>
        </w:rPr>
      </w:pPr>
      <w:r w:rsidRPr="00392E94">
        <w:rPr>
          <w:szCs w:val="24"/>
        </w:rPr>
        <w:tab/>
      </w:r>
      <w:r w:rsidR="00516D9B" w:rsidRPr="00392E94">
        <w:rPr>
          <w:szCs w:val="24"/>
        </w:rPr>
        <w:t>There will be no new facilities and no facilities will be renovated.</w:t>
      </w:r>
    </w:p>
    <w:p w14:paraId="5E97E171" w14:textId="77777777" w:rsidR="00516D9B" w:rsidRPr="00FC1117" w:rsidRDefault="00516D9B" w:rsidP="00A70AE9">
      <w:pPr>
        <w:tabs>
          <w:tab w:val="left" w:pos="720"/>
        </w:tabs>
        <w:ind w:left="720" w:hanging="720"/>
        <w:rPr>
          <w:b/>
          <w:szCs w:val="24"/>
        </w:rPr>
      </w:pPr>
    </w:p>
    <w:p w14:paraId="03B085E5" w14:textId="77777777" w:rsidR="0083302F" w:rsidRDefault="00A70AE9" w:rsidP="00A70AE9">
      <w:pPr>
        <w:tabs>
          <w:tab w:val="left" w:pos="720"/>
        </w:tabs>
        <w:ind w:left="720" w:hanging="720"/>
        <w:rPr>
          <w:b/>
          <w:szCs w:val="24"/>
        </w:rPr>
      </w:pPr>
      <w:r w:rsidRPr="00FC1117">
        <w:rPr>
          <w:b/>
          <w:szCs w:val="24"/>
        </w:rPr>
        <w:tab/>
      </w:r>
      <w:r w:rsidR="0083302F" w:rsidRPr="00FC1117">
        <w:rPr>
          <w:b/>
          <w:szCs w:val="24"/>
        </w:rPr>
        <w:t>New instructional equipment and costs</w:t>
      </w:r>
    </w:p>
    <w:p w14:paraId="260D4D80" w14:textId="77777777" w:rsidR="00FE3915" w:rsidRDefault="00FE3915" w:rsidP="00A70AE9">
      <w:pPr>
        <w:tabs>
          <w:tab w:val="left" w:pos="720"/>
        </w:tabs>
        <w:ind w:left="720" w:hanging="720"/>
        <w:rPr>
          <w:b/>
          <w:szCs w:val="24"/>
        </w:rPr>
      </w:pPr>
    </w:p>
    <w:p w14:paraId="676300E3" w14:textId="77777777" w:rsidR="00FE3915" w:rsidRPr="00392E94" w:rsidRDefault="00FE3915" w:rsidP="00A70AE9">
      <w:pPr>
        <w:tabs>
          <w:tab w:val="left" w:pos="720"/>
        </w:tabs>
        <w:ind w:left="720" w:hanging="720"/>
        <w:rPr>
          <w:szCs w:val="24"/>
        </w:rPr>
      </w:pPr>
      <w:r>
        <w:rPr>
          <w:b/>
          <w:szCs w:val="24"/>
        </w:rPr>
        <w:tab/>
      </w:r>
      <w:r w:rsidRPr="00392E94">
        <w:rPr>
          <w:szCs w:val="24"/>
        </w:rPr>
        <w:t>New instructional equipment is not needed.</w:t>
      </w:r>
      <w:r w:rsidRPr="00392E94">
        <w:rPr>
          <w:szCs w:val="24"/>
        </w:rPr>
        <w:tab/>
      </w:r>
    </w:p>
    <w:p w14:paraId="5C25F90D" w14:textId="77777777" w:rsidR="00FE3915" w:rsidRPr="00FC1117" w:rsidRDefault="00FE3915" w:rsidP="00A70AE9">
      <w:pPr>
        <w:tabs>
          <w:tab w:val="left" w:pos="720"/>
        </w:tabs>
        <w:ind w:left="720" w:hanging="720"/>
        <w:rPr>
          <w:b/>
          <w:szCs w:val="24"/>
        </w:rPr>
      </w:pPr>
    </w:p>
    <w:p w14:paraId="37D059D7" w14:textId="77777777" w:rsidR="0083302F" w:rsidRDefault="00A70AE9" w:rsidP="00A70AE9">
      <w:pPr>
        <w:tabs>
          <w:tab w:val="left" w:pos="720"/>
        </w:tabs>
        <w:ind w:left="720" w:hanging="720"/>
        <w:rPr>
          <w:b/>
          <w:szCs w:val="24"/>
        </w:rPr>
      </w:pPr>
      <w:r w:rsidRPr="00FC1117">
        <w:rPr>
          <w:b/>
          <w:szCs w:val="24"/>
        </w:rPr>
        <w:tab/>
      </w:r>
      <w:r w:rsidR="0083302F" w:rsidRPr="00FC1117">
        <w:rPr>
          <w:b/>
          <w:szCs w:val="24"/>
        </w:rPr>
        <w:t>Distance delivery costs (if applicable)</w:t>
      </w:r>
    </w:p>
    <w:p w14:paraId="4F135915" w14:textId="77777777" w:rsidR="00516D9B" w:rsidRDefault="00516D9B" w:rsidP="00A70AE9">
      <w:pPr>
        <w:tabs>
          <w:tab w:val="left" w:pos="720"/>
        </w:tabs>
        <w:ind w:left="720" w:hanging="720"/>
        <w:rPr>
          <w:b/>
          <w:szCs w:val="24"/>
        </w:rPr>
      </w:pPr>
    </w:p>
    <w:p w14:paraId="344D5B83" w14:textId="77777777" w:rsidR="00516D9B" w:rsidRPr="00392E94" w:rsidRDefault="00516D9B" w:rsidP="00A70AE9">
      <w:pPr>
        <w:tabs>
          <w:tab w:val="left" w:pos="720"/>
        </w:tabs>
        <w:ind w:left="720" w:hanging="720"/>
        <w:rPr>
          <w:szCs w:val="24"/>
        </w:rPr>
      </w:pPr>
      <w:r w:rsidRPr="00392E94">
        <w:rPr>
          <w:szCs w:val="24"/>
        </w:rPr>
        <w:tab/>
        <w:t>There will no new distance delivery costs.</w:t>
      </w:r>
    </w:p>
    <w:p w14:paraId="16BC851D" w14:textId="77777777" w:rsidR="00516D9B" w:rsidRPr="00FC1117" w:rsidRDefault="00516D9B" w:rsidP="00A70AE9">
      <w:pPr>
        <w:tabs>
          <w:tab w:val="left" w:pos="720"/>
        </w:tabs>
        <w:ind w:left="720" w:hanging="720"/>
        <w:rPr>
          <w:b/>
          <w:szCs w:val="24"/>
        </w:rPr>
      </w:pPr>
    </w:p>
    <w:p w14:paraId="594B58D0" w14:textId="77777777" w:rsidR="0083302F" w:rsidRPr="00FC1117" w:rsidRDefault="00A70AE9" w:rsidP="00A70AE9">
      <w:pPr>
        <w:tabs>
          <w:tab w:val="left" w:pos="720"/>
        </w:tabs>
        <w:ind w:left="720" w:hanging="720"/>
        <w:rPr>
          <w:b/>
          <w:szCs w:val="24"/>
        </w:rPr>
      </w:pPr>
      <w:r w:rsidRPr="00FC1117">
        <w:rPr>
          <w:b/>
          <w:szCs w:val="24"/>
        </w:rPr>
        <w:tab/>
      </w:r>
      <w:r w:rsidR="0083302F" w:rsidRPr="00FC1117">
        <w:rPr>
          <w:b/>
          <w:szCs w:val="24"/>
        </w:rPr>
        <w:t xml:space="preserve">Other new costs (graduate assistants, secretarial support, supplies, faculty                  development, faculty/students research, </w:t>
      </w:r>
      <w:r w:rsidR="00E3431D" w:rsidRPr="00FC1117">
        <w:rPr>
          <w:b/>
          <w:szCs w:val="24"/>
        </w:rPr>
        <w:t xml:space="preserve">program accreditation, </w:t>
      </w:r>
      <w:r w:rsidR="0083302F" w:rsidRPr="00FC1117">
        <w:rPr>
          <w:b/>
          <w:szCs w:val="24"/>
        </w:rPr>
        <w:t>etc.)</w:t>
      </w:r>
    </w:p>
    <w:p w14:paraId="3A9B1501" w14:textId="77777777" w:rsidR="0083302F" w:rsidRDefault="0083302F" w:rsidP="00A70AE9">
      <w:pPr>
        <w:tabs>
          <w:tab w:val="left" w:pos="720"/>
        </w:tabs>
        <w:ind w:left="720" w:hanging="720"/>
        <w:rPr>
          <w:szCs w:val="24"/>
        </w:rPr>
      </w:pPr>
    </w:p>
    <w:p w14:paraId="6A81A15A" w14:textId="77777777" w:rsidR="00516D9B" w:rsidRDefault="00516D9B" w:rsidP="00A70AE9">
      <w:pPr>
        <w:tabs>
          <w:tab w:val="left" w:pos="720"/>
        </w:tabs>
        <w:ind w:left="720" w:hanging="720"/>
        <w:rPr>
          <w:szCs w:val="24"/>
        </w:rPr>
      </w:pPr>
      <w:r>
        <w:rPr>
          <w:szCs w:val="24"/>
        </w:rPr>
        <w:tab/>
        <w:t>There will no additional new costs.</w:t>
      </w:r>
    </w:p>
    <w:p w14:paraId="0A17D94F" w14:textId="77777777" w:rsidR="00516D9B" w:rsidRPr="00616828" w:rsidRDefault="00516D9B" w:rsidP="00A70AE9">
      <w:pPr>
        <w:tabs>
          <w:tab w:val="left" w:pos="720"/>
        </w:tabs>
        <w:ind w:left="720" w:hanging="720"/>
        <w:rPr>
          <w:szCs w:val="24"/>
        </w:rPr>
      </w:pPr>
    </w:p>
    <w:p w14:paraId="4FF8567C" w14:textId="77777777" w:rsidR="00BD78AD" w:rsidRDefault="00A70AE9" w:rsidP="00BD78AD">
      <w:pPr>
        <w:tabs>
          <w:tab w:val="left" w:pos="720"/>
        </w:tabs>
        <w:ind w:left="720" w:hanging="720"/>
        <w:rPr>
          <w:b/>
          <w:szCs w:val="24"/>
        </w:rPr>
      </w:pPr>
      <w:r w:rsidRPr="00616828">
        <w:rPr>
          <w:b/>
          <w:szCs w:val="24"/>
        </w:rPr>
        <w:tab/>
      </w:r>
      <w:r w:rsidR="005041A5" w:rsidRPr="00616828">
        <w:rPr>
          <w:b/>
          <w:szCs w:val="24"/>
        </w:rPr>
        <w:t xml:space="preserve">If no </w:t>
      </w:r>
      <w:r w:rsidR="0083302F" w:rsidRPr="00616828">
        <w:rPr>
          <w:b/>
          <w:szCs w:val="24"/>
        </w:rPr>
        <w:t>new costs</w:t>
      </w:r>
      <w:r w:rsidR="00E3431D" w:rsidRPr="00616828">
        <w:rPr>
          <w:b/>
          <w:szCs w:val="24"/>
        </w:rPr>
        <w:t xml:space="preserve"> required for program implementation</w:t>
      </w:r>
      <w:r w:rsidR="005041A5" w:rsidRPr="00616828">
        <w:rPr>
          <w:b/>
          <w:szCs w:val="24"/>
        </w:rPr>
        <w:t>, p</w:t>
      </w:r>
      <w:r w:rsidR="00E3431D" w:rsidRPr="00616828">
        <w:rPr>
          <w:b/>
          <w:szCs w:val="24"/>
        </w:rPr>
        <w:t>rovide expla</w:t>
      </w:r>
      <w:r w:rsidR="0083302F" w:rsidRPr="00616828">
        <w:rPr>
          <w:b/>
          <w:szCs w:val="24"/>
        </w:rPr>
        <w:t>n</w:t>
      </w:r>
      <w:r w:rsidR="00E3431D" w:rsidRPr="00616828">
        <w:rPr>
          <w:b/>
          <w:szCs w:val="24"/>
        </w:rPr>
        <w:t>ation</w:t>
      </w:r>
      <w:r w:rsidR="005041A5" w:rsidRPr="00616828">
        <w:rPr>
          <w:b/>
          <w:szCs w:val="24"/>
        </w:rPr>
        <w:t xml:space="preserve">.  </w:t>
      </w:r>
    </w:p>
    <w:p w14:paraId="051AA206" w14:textId="77777777" w:rsidR="00FC1117" w:rsidRDefault="00FC1117" w:rsidP="00BD78AD">
      <w:pPr>
        <w:tabs>
          <w:tab w:val="left" w:pos="720"/>
        </w:tabs>
        <w:ind w:left="720" w:hanging="720"/>
        <w:rPr>
          <w:b/>
          <w:szCs w:val="24"/>
        </w:rPr>
      </w:pPr>
    </w:p>
    <w:p w14:paraId="69C684E3" w14:textId="7CFF1D20" w:rsidR="00FC1117" w:rsidRDefault="00FC1117" w:rsidP="00AA4245">
      <w:pPr>
        <w:tabs>
          <w:tab w:val="left" w:pos="720"/>
        </w:tabs>
        <w:ind w:left="720" w:hanging="720"/>
        <w:rPr>
          <w:szCs w:val="24"/>
        </w:rPr>
      </w:pPr>
      <w:r>
        <w:rPr>
          <w:b/>
          <w:szCs w:val="24"/>
        </w:rPr>
        <w:tab/>
      </w:r>
      <w:r w:rsidRPr="00384614">
        <w:rPr>
          <w:b/>
          <w:szCs w:val="24"/>
        </w:rPr>
        <w:t>Program Costs</w:t>
      </w:r>
      <w:r>
        <w:rPr>
          <w:b/>
          <w:szCs w:val="24"/>
        </w:rPr>
        <w:t xml:space="preserve">.  </w:t>
      </w:r>
      <w:r w:rsidRPr="00446F0B">
        <w:rPr>
          <w:szCs w:val="24"/>
        </w:rPr>
        <w:t xml:space="preserve">All courses will be delivered online through a format that is </w:t>
      </w:r>
      <w:proofErr w:type="gramStart"/>
      <w:r w:rsidRPr="00446F0B">
        <w:rPr>
          <w:szCs w:val="24"/>
        </w:rPr>
        <w:t>similar to</w:t>
      </w:r>
      <w:proofErr w:type="gramEnd"/>
      <w:r w:rsidRPr="00446F0B">
        <w:rPr>
          <w:szCs w:val="24"/>
        </w:rPr>
        <w:t xml:space="preserve"> the Master of Science in Engineering (MSE) that is offered </w:t>
      </w:r>
      <w:r>
        <w:rPr>
          <w:szCs w:val="24"/>
        </w:rPr>
        <w:t>through the COE</w:t>
      </w:r>
      <w:r w:rsidRPr="00446F0B">
        <w:rPr>
          <w:szCs w:val="24"/>
        </w:rPr>
        <w:t>.</w:t>
      </w:r>
      <w:r>
        <w:rPr>
          <w:szCs w:val="24"/>
        </w:rPr>
        <w:t xml:space="preserve"> Approximately $5,000 will be necessary for course development ($5000 per course).  Additional expenses may include a portion of staff or Instructor salary for course delivery ($25,000 per year).  Estimated total expenses for the first three years would be approximately $80,000.  This does not include faculty compensation for teaching the courses. Like the MSE program, Instructor pay will be based on course enrollment.</w:t>
      </w:r>
    </w:p>
    <w:p w14:paraId="7FE4E7F4" w14:textId="77777777" w:rsidR="00BD78AD" w:rsidRPr="00616828" w:rsidRDefault="00BD78AD" w:rsidP="00BD78AD">
      <w:pPr>
        <w:tabs>
          <w:tab w:val="left" w:pos="720"/>
        </w:tabs>
        <w:ind w:left="720" w:hanging="720"/>
        <w:rPr>
          <w:b/>
          <w:szCs w:val="24"/>
        </w:rPr>
      </w:pPr>
    </w:p>
    <w:p w14:paraId="0BA386A3" w14:textId="77777777" w:rsidR="00BD78AD" w:rsidRPr="00616828" w:rsidRDefault="0083302F" w:rsidP="00BD78AD">
      <w:pPr>
        <w:tabs>
          <w:tab w:val="left" w:pos="720"/>
        </w:tabs>
        <w:ind w:left="720" w:hanging="720"/>
        <w:rPr>
          <w:b/>
          <w:szCs w:val="24"/>
        </w:rPr>
      </w:pPr>
      <w:r w:rsidRPr="00616828">
        <w:rPr>
          <w:szCs w:val="24"/>
        </w:rPr>
        <w:t xml:space="preserve">11.  </w:t>
      </w:r>
      <w:r w:rsidR="00A70AE9" w:rsidRPr="00616828">
        <w:rPr>
          <w:szCs w:val="24"/>
        </w:rPr>
        <w:tab/>
      </w:r>
      <w:r w:rsidR="00195617" w:rsidRPr="00616828">
        <w:rPr>
          <w:b/>
          <w:szCs w:val="24"/>
        </w:rPr>
        <w:t>SOURCE</w:t>
      </w:r>
      <w:r w:rsidRPr="00616828">
        <w:rPr>
          <w:b/>
          <w:szCs w:val="24"/>
        </w:rPr>
        <w:t xml:space="preserve"> OF </w:t>
      </w:r>
      <w:r w:rsidR="00E3431D" w:rsidRPr="00616828">
        <w:rPr>
          <w:b/>
          <w:szCs w:val="24"/>
        </w:rPr>
        <w:t xml:space="preserve">PROGRAM </w:t>
      </w:r>
      <w:r w:rsidRPr="00616828">
        <w:rPr>
          <w:b/>
          <w:szCs w:val="24"/>
        </w:rPr>
        <w:t>FUNDING – Income for the first 3 years of program operation</w:t>
      </w:r>
    </w:p>
    <w:p w14:paraId="1B70CC98" w14:textId="77777777" w:rsidR="0083302F" w:rsidRPr="00FC1117" w:rsidRDefault="00A70AE9" w:rsidP="00BD78AD">
      <w:pPr>
        <w:tabs>
          <w:tab w:val="left" w:pos="720"/>
        </w:tabs>
        <w:ind w:left="720" w:hanging="720"/>
        <w:rPr>
          <w:b/>
          <w:szCs w:val="24"/>
        </w:rPr>
      </w:pPr>
      <w:r w:rsidRPr="00616828">
        <w:rPr>
          <w:szCs w:val="24"/>
        </w:rPr>
        <w:tab/>
      </w:r>
      <w:r w:rsidR="00E3431D" w:rsidRPr="00FC1117">
        <w:rPr>
          <w:b/>
          <w:szCs w:val="24"/>
        </w:rPr>
        <w:t>If there will be a r</w:t>
      </w:r>
      <w:r w:rsidR="0083302F" w:rsidRPr="00FC1117">
        <w:rPr>
          <w:b/>
          <w:szCs w:val="24"/>
        </w:rPr>
        <w:t xml:space="preserve">eallocation </w:t>
      </w:r>
      <w:r w:rsidR="00E3431D" w:rsidRPr="00FC1117">
        <w:rPr>
          <w:b/>
          <w:szCs w:val="24"/>
        </w:rPr>
        <w:t xml:space="preserve">of funds, indicate </w:t>
      </w:r>
      <w:r w:rsidR="0083302F" w:rsidRPr="00FC1117">
        <w:rPr>
          <w:b/>
          <w:szCs w:val="24"/>
        </w:rPr>
        <w:t>from which department, program, etc.</w:t>
      </w:r>
    </w:p>
    <w:p w14:paraId="5165B198" w14:textId="77777777" w:rsidR="007755A3" w:rsidRPr="00FC1117" w:rsidRDefault="00E3431D" w:rsidP="00616828">
      <w:pPr>
        <w:keepNext/>
        <w:keepLines/>
        <w:widowControl/>
        <w:tabs>
          <w:tab w:val="left" w:pos="-90"/>
          <w:tab w:val="left" w:pos="720"/>
        </w:tabs>
        <w:rPr>
          <w:b/>
          <w:szCs w:val="24"/>
        </w:rPr>
      </w:pPr>
      <w:r w:rsidRPr="00FC1117">
        <w:rPr>
          <w:b/>
          <w:szCs w:val="24"/>
        </w:rPr>
        <w:tab/>
      </w:r>
    </w:p>
    <w:p w14:paraId="455AEDE8" w14:textId="77777777" w:rsidR="0083302F" w:rsidRPr="00FC1117" w:rsidRDefault="00195617" w:rsidP="00FC1117">
      <w:pPr>
        <w:keepNext/>
        <w:keepLines/>
        <w:widowControl/>
        <w:tabs>
          <w:tab w:val="left" w:pos="-90"/>
          <w:tab w:val="left" w:pos="720"/>
        </w:tabs>
        <w:ind w:left="720"/>
        <w:rPr>
          <w:b/>
          <w:szCs w:val="24"/>
        </w:rPr>
      </w:pPr>
      <w:r w:rsidRPr="00FC1117">
        <w:rPr>
          <w:b/>
          <w:szCs w:val="24"/>
        </w:rPr>
        <w:t>Provide</w:t>
      </w:r>
      <w:r w:rsidR="00E3431D" w:rsidRPr="00FC1117">
        <w:rPr>
          <w:b/>
          <w:szCs w:val="24"/>
        </w:rPr>
        <w:t xml:space="preserve"> the </w:t>
      </w:r>
      <w:r w:rsidR="0083302F" w:rsidRPr="00FC1117">
        <w:rPr>
          <w:b/>
          <w:szCs w:val="24"/>
        </w:rPr>
        <w:t xml:space="preserve">projected </w:t>
      </w:r>
      <w:r w:rsidRPr="00FC1117">
        <w:rPr>
          <w:b/>
          <w:szCs w:val="24"/>
        </w:rPr>
        <w:t xml:space="preserve">annual student enrollment, </w:t>
      </w:r>
      <w:r w:rsidR="00543BA1" w:rsidRPr="00FC1117">
        <w:rPr>
          <w:b/>
          <w:szCs w:val="24"/>
        </w:rPr>
        <w:t>the amount of student tuition per credit</w:t>
      </w:r>
      <w:r w:rsidR="00FC1117">
        <w:rPr>
          <w:b/>
          <w:szCs w:val="24"/>
        </w:rPr>
        <w:t xml:space="preserve"> </w:t>
      </w:r>
      <w:r w:rsidR="00543BA1" w:rsidRPr="00FC1117">
        <w:rPr>
          <w:b/>
          <w:szCs w:val="24"/>
        </w:rPr>
        <w:t>hour</w:t>
      </w:r>
      <w:r w:rsidRPr="00FC1117">
        <w:rPr>
          <w:b/>
          <w:szCs w:val="24"/>
        </w:rPr>
        <w:t>, and the total cost of the program that includes tuition and fees</w:t>
      </w:r>
      <w:r w:rsidR="005041A5" w:rsidRPr="00FC1117">
        <w:rPr>
          <w:b/>
          <w:szCs w:val="24"/>
        </w:rPr>
        <w:t xml:space="preserve">.  </w:t>
      </w:r>
    </w:p>
    <w:p w14:paraId="4C65C761" w14:textId="77777777" w:rsidR="007755A3" w:rsidRPr="00FC1117" w:rsidRDefault="007755A3" w:rsidP="00A70AE9">
      <w:pPr>
        <w:keepNext/>
        <w:keepLines/>
        <w:widowControl/>
        <w:tabs>
          <w:tab w:val="left" w:pos="-90"/>
          <w:tab w:val="left" w:pos="720"/>
        </w:tabs>
        <w:ind w:firstLine="540"/>
        <w:rPr>
          <w:b/>
          <w:szCs w:val="24"/>
        </w:rPr>
      </w:pPr>
    </w:p>
    <w:p w14:paraId="779EB5DE" w14:textId="77777777" w:rsidR="00543BA1" w:rsidRPr="00FC1117" w:rsidRDefault="007755A3" w:rsidP="00FC1117">
      <w:pPr>
        <w:keepNext/>
        <w:keepLines/>
        <w:widowControl/>
        <w:tabs>
          <w:tab w:val="left" w:pos="-90"/>
          <w:tab w:val="left" w:pos="720"/>
        </w:tabs>
        <w:ind w:left="720"/>
        <w:rPr>
          <w:b/>
          <w:szCs w:val="24"/>
        </w:rPr>
      </w:pPr>
      <w:r w:rsidRPr="00FC1117">
        <w:rPr>
          <w:b/>
          <w:szCs w:val="24"/>
        </w:rPr>
        <w:t>Indicate the projected annual s</w:t>
      </w:r>
      <w:r w:rsidR="0083302F" w:rsidRPr="00FC1117">
        <w:rPr>
          <w:b/>
          <w:szCs w:val="24"/>
        </w:rPr>
        <w:t xml:space="preserve">tate </w:t>
      </w:r>
      <w:r w:rsidRPr="00FC1117">
        <w:rPr>
          <w:b/>
          <w:szCs w:val="24"/>
        </w:rPr>
        <w:t>general revenues for the proposed program</w:t>
      </w:r>
      <w:r w:rsidR="00543BA1" w:rsidRPr="00FC1117">
        <w:rPr>
          <w:b/>
          <w:szCs w:val="24"/>
        </w:rPr>
        <w:t xml:space="preserve"> (Provide the amount of state general revenue per student)</w:t>
      </w:r>
      <w:r w:rsidR="005041A5" w:rsidRPr="00FC1117">
        <w:rPr>
          <w:b/>
          <w:szCs w:val="24"/>
        </w:rPr>
        <w:t>.</w:t>
      </w:r>
    </w:p>
    <w:p w14:paraId="1EB3F97D" w14:textId="77777777" w:rsidR="0083302F" w:rsidRPr="00FC1117" w:rsidRDefault="0083302F" w:rsidP="00A70AE9">
      <w:pPr>
        <w:keepNext/>
        <w:keepLines/>
        <w:widowControl/>
        <w:tabs>
          <w:tab w:val="left" w:pos="-90"/>
          <w:tab w:val="left" w:pos="720"/>
        </w:tabs>
        <w:rPr>
          <w:b/>
          <w:szCs w:val="24"/>
        </w:rPr>
      </w:pPr>
    </w:p>
    <w:p w14:paraId="7977035A" w14:textId="77777777" w:rsidR="0083302F" w:rsidRDefault="00A70AE9" w:rsidP="00A70AE9">
      <w:pPr>
        <w:keepNext/>
        <w:keepLines/>
        <w:widowControl/>
        <w:tabs>
          <w:tab w:val="left" w:pos="-90"/>
          <w:tab w:val="left" w:pos="720"/>
        </w:tabs>
        <w:ind w:left="540"/>
        <w:rPr>
          <w:b/>
          <w:szCs w:val="24"/>
        </w:rPr>
      </w:pPr>
      <w:r w:rsidRPr="00FC1117">
        <w:rPr>
          <w:b/>
          <w:szCs w:val="24"/>
        </w:rPr>
        <w:tab/>
      </w:r>
      <w:r w:rsidR="0083302F" w:rsidRPr="00FC1117">
        <w:rPr>
          <w:b/>
          <w:szCs w:val="24"/>
        </w:rPr>
        <w:t>Other (grants</w:t>
      </w:r>
      <w:r w:rsidR="002A7D92" w:rsidRPr="00FC1117">
        <w:rPr>
          <w:b/>
          <w:szCs w:val="24"/>
        </w:rPr>
        <w:t xml:space="preserve"> </w:t>
      </w:r>
      <w:r w:rsidR="00E564E2" w:rsidRPr="00FC1117">
        <w:rPr>
          <w:b/>
          <w:szCs w:val="24"/>
        </w:rPr>
        <w:t>[</w:t>
      </w:r>
      <w:r w:rsidR="002A7D92" w:rsidRPr="00FC1117">
        <w:rPr>
          <w:b/>
          <w:szCs w:val="24"/>
        </w:rPr>
        <w:t xml:space="preserve">list </w:t>
      </w:r>
      <w:r w:rsidR="00E564E2" w:rsidRPr="00FC1117">
        <w:rPr>
          <w:b/>
          <w:szCs w:val="24"/>
        </w:rPr>
        <w:t xml:space="preserve">grant </w:t>
      </w:r>
      <w:r w:rsidR="002A7D92" w:rsidRPr="00FC1117">
        <w:rPr>
          <w:b/>
          <w:szCs w:val="24"/>
        </w:rPr>
        <w:t xml:space="preserve">source &amp; amount </w:t>
      </w:r>
      <w:r w:rsidR="00E564E2" w:rsidRPr="00FC1117">
        <w:rPr>
          <w:b/>
          <w:szCs w:val="24"/>
        </w:rPr>
        <w:t>of grant]</w:t>
      </w:r>
      <w:r w:rsidR="0083302F" w:rsidRPr="00FC1117">
        <w:rPr>
          <w:b/>
          <w:szCs w:val="24"/>
        </w:rPr>
        <w:t>, employers, special tuition</w:t>
      </w:r>
      <w:r w:rsidR="00616828" w:rsidRPr="00FC1117">
        <w:rPr>
          <w:b/>
          <w:szCs w:val="24"/>
        </w:rPr>
        <w:t xml:space="preserve"> </w:t>
      </w:r>
      <w:r w:rsidR="0083302F" w:rsidRPr="00FC1117">
        <w:rPr>
          <w:b/>
          <w:szCs w:val="24"/>
        </w:rPr>
        <w:t xml:space="preserve">rates, </w:t>
      </w:r>
      <w:r w:rsidR="00616828" w:rsidRPr="00FC1117">
        <w:rPr>
          <w:b/>
          <w:szCs w:val="24"/>
        </w:rPr>
        <w:br/>
        <w:t xml:space="preserve">   </w:t>
      </w:r>
      <w:r w:rsidR="0083302F" w:rsidRPr="00FC1117">
        <w:rPr>
          <w:b/>
          <w:szCs w:val="24"/>
        </w:rPr>
        <w:t>mandatory technology fees, program specific fees, etc.)</w:t>
      </w:r>
      <w:r w:rsidR="005041A5" w:rsidRPr="00FC1117">
        <w:rPr>
          <w:b/>
          <w:szCs w:val="24"/>
        </w:rPr>
        <w:t xml:space="preserve">. </w:t>
      </w:r>
    </w:p>
    <w:p w14:paraId="65C896D1" w14:textId="77777777" w:rsidR="00FC1117" w:rsidRDefault="00FC1117" w:rsidP="00A70AE9">
      <w:pPr>
        <w:keepNext/>
        <w:keepLines/>
        <w:widowControl/>
        <w:tabs>
          <w:tab w:val="left" w:pos="-90"/>
          <w:tab w:val="left" w:pos="720"/>
        </w:tabs>
        <w:ind w:left="540"/>
        <w:rPr>
          <w:b/>
          <w:szCs w:val="24"/>
        </w:rPr>
      </w:pPr>
    </w:p>
    <w:p w14:paraId="5B4ECB55" w14:textId="77777777" w:rsidR="00EE3FD1" w:rsidRDefault="00FC1117" w:rsidP="00FC1117">
      <w:pPr>
        <w:keepNext/>
        <w:keepLines/>
        <w:widowControl/>
        <w:tabs>
          <w:tab w:val="left" w:pos="-90"/>
          <w:tab w:val="left" w:pos="720"/>
        </w:tabs>
        <w:ind w:left="540"/>
        <w:rPr>
          <w:b/>
          <w:szCs w:val="24"/>
        </w:rPr>
      </w:pPr>
      <w:r>
        <w:rPr>
          <w:b/>
          <w:szCs w:val="24"/>
        </w:rPr>
        <w:tab/>
      </w:r>
    </w:p>
    <w:p w14:paraId="78DB5BEF" w14:textId="3127E284" w:rsidR="00FC1117" w:rsidRPr="00616828" w:rsidRDefault="00EE3FD1" w:rsidP="00FC1117">
      <w:pPr>
        <w:keepNext/>
        <w:keepLines/>
        <w:widowControl/>
        <w:tabs>
          <w:tab w:val="left" w:pos="-90"/>
          <w:tab w:val="left" w:pos="720"/>
        </w:tabs>
        <w:ind w:left="540"/>
        <w:rPr>
          <w:szCs w:val="24"/>
        </w:rPr>
      </w:pPr>
      <w:r>
        <w:rPr>
          <w:szCs w:val="24"/>
        </w:rPr>
        <w:tab/>
      </w:r>
      <w:r w:rsidR="00FC1117">
        <w:rPr>
          <w:szCs w:val="24"/>
        </w:rPr>
        <w:t xml:space="preserve">Estimated Income from the </w:t>
      </w:r>
      <w:r w:rsidR="007F22E1">
        <w:rPr>
          <w:szCs w:val="24"/>
        </w:rPr>
        <w:t>CSMGMS</w:t>
      </w:r>
      <w:r w:rsidR="00FC1117">
        <w:rPr>
          <w:szCs w:val="24"/>
        </w:rPr>
        <w:t xml:space="preserve"> Program:</w:t>
      </w:r>
      <w:r w:rsidR="00FC1117">
        <w:rPr>
          <w:szCs w:val="24"/>
        </w:rPr>
        <w:br/>
      </w:r>
      <w:r w:rsidR="00FC1117">
        <w:rPr>
          <w:szCs w:val="24"/>
        </w:rPr>
        <w:tab/>
      </w:r>
    </w:p>
    <w:tbl>
      <w:tblPr>
        <w:tblStyle w:val="TableGrid"/>
        <w:tblW w:w="0" w:type="auto"/>
        <w:tblInd w:w="720" w:type="dxa"/>
        <w:tblLook w:val="04A0" w:firstRow="1" w:lastRow="0" w:firstColumn="1" w:lastColumn="0" w:noHBand="0" w:noVBand="1"/>
      </w:tblPr>
      <w:tblGrid>
        <w:gridCol w:w="1416"/>
        <w:gridCol w:w="4429"/>
        <w:gridCol w:w="1166"/>
        <w:gridCol w:w="1349"/>
      </w:tblGrid>
      <w:tr w:rsidR="00FC1117" w14:paraId="724E8F6E" w14:textId="77777777" w:rsidTr="00113760">
        <w:tc>
          <w:tcPr>
            <w:tcW w:w="5845" w:type="dxa"/>
            <w:gridSpan w:val="2"/>
          </w:tcPr>
          <w:p w14:paraId="1262DAC9" w14:textId="77777777" w:rsidR="00FC1117" w:rsidRDefault="00FC1117" w:rsidP="00113760">
            <w:pPr>
              <w:tabs>
                <w:tab w:val="left" w:pos="720"/>
              </w:tabs>
              <w:rPr>
                <w:szCs w:val="24"/>
              </w:rPr>
            </w:pPr>
            <w:r>
              <w:rPr>
                <w:szCs w:val="24"/>
              </w:rPr>
              <w:t>Estimated Enrollment</w:t>
            </w:r>
          </w:p>
        </w:tc>
        <w:tc>
          <w:tcPr>
            <w:tcW w:w="1166" w:type="dxa"/>
          </w:tcPr>
          <w:p w14:paraId="75700757" w14:textId="77777777" w:rsidR="00FC1117" w:rsidRDefault="00FC1117" w:rsidP="00113760">
            <w:pPr>
              <w:tabs>
                <w:tab w:val="left" w:pos="720"/>
              </w:tabs>
              <w:jc w:val="right"/>
              <w:rPr>
                <w:szCs w:val="24"/>
              </w:rPr>
            </w:pPr>
            <w:r>
              <w:rPr>
                <w:szCs w:val="24"/>
              </w:rPr>
              <w:t>10</w:t>
            </w:r>
          </w:p>
        </w:tc>
        <w:tc>
          <w:tcPr>
            <w:tcW w:w="1349" w:type="dxa"/>
          </w:tcPr>
          <w:p w14:paraId="65D688E4" w14:textId="77777777" w:rsidR="00FC1117" w:rsidRDefault="00FC1117" w:rsidP="00113760">
            <w:pPr>
              <w:tabs>
                <w:tab w:val="left" w:pos="720"/>
              </w:tabs>
              <w:rPr>
                <w:szCs w:val="24"/>
              </w:rPr>
            </w:pPr>
            <w:r>
              <w:rPr>
                <w:szCs w:val="24"/>
              </w:rPr>
              <w:t>students</w:t>
            </w:r>
          </w:p>
        </w:tc>
      </w:tr>
      <w:tr w:rsidR="00FC1117" w14:paraId="5307024C" w14:textId="77777777" w:rsidTr="00113760">
        <w:tc>
          <w:tcPr>
            <w:tcW w:w="5845" w:type="dxa"/>
            <w:gridSpan w:val="2"/>
          </w:tcPr>
          <w:p w14:paraId="4AE171C9" w14:textId="77777777" w:rsidR="00FC1117" w:rsidRDefault="00FC1117" w:rsidP="00113760">
            <w:pPr>
              <w:tabs>
                <w:tab w:val="left" w:pos="720"/>
              </w:tabs>
              <w:rPr>
                <w:szCs w:val="24"/>
              </w:rPr>
            </w:pPr>
            <w:r>
              <w:rPr>
                <w:szCs w:val="24"/>
              </w:rPr>
              <w:t>Number of Credit Hours for the MSCM</w:t>
            </w:r>
          </w:p>
        </w:tc>
        <w:tc>
          <w:tcPr>
            <w:tcW w:w="1166" w:type="dxa"/>
          </w:tcPr>
          <w:p w14:paraId="45D70B8E" w14:textId="77777777" w:rsidR="00FC1117" w:rsidRDefault="00FC1117" w:rsidP="00113760">
            <w:pPr>
              <w:tabs>
                <w:tab w:val="left" w:pos="720"/>
              </w:tabs>
              <w:jc w:val="right"/>
              <w:rPr>
                <w:szCs w:val="24"/>
              </w:rPr>
            </w:pPr>
            <w:r>
              <w:rPr>
                <w:szCs w:val="24"/>
              </w:rPr>
              <w:t>30</w:t>
            </w:r>
          </w:p>
        </w:tc>
        <w:tc>
          <w:tcPr>
            <w:tcW w:w="1349" w:type="dxa"/>
          </w:tcPr>
          <w:p w14:paraId="65E310C3" w14:textId="77777777" w:rsidR="00FC1117" w:rsidRDefault="00FC1117" w:rsidP="00113760">
            <w:pPr>
              <w:tabs>
                <w:tab w:val="left" w:pos="720"/>
              </w:tabs>
              <w:rPr>
                <w:szCs w:val="24"/>
              </w:rPr>
            </w:pPr>
            <w:r>
              <w:rPr>
                <w:szCs w:val="24"/>
              </w:rPr>
              <w:t>hours</w:t>
            </w:r>
          </w:p>
        </w:tc>
      </w:tr>
      <w:tr w:rsidR="00FC1117" w14:paraId="180A6679" w14:textId="77777777" w:rsidTr="00113760">
        <w:tc>
          <w:tcPr>
            <w:tcW w:w="5845" w:type="dxa"/>
            <w:gridSpan w:val="2"/>
          </w:tcPr>
          <w:p w14:paraId="4EF0084F" w14:textId="77777777" w:rsidR="00FC1117" w:rsidRDefault="00FC1117" w:rsidP="00113760">
            <w:pPr>
              <w:tabs>
                <w:tab w:val="left" w:pos="720"/>
              </w:tabs>
              <w:rPr>
                <w:szCs w:val="24"/>
              </w:rPr>
            </w:pPr>
            <w:r>
              <w:rPr>
                <w:szCs w:val="24"/>
              </w:rPr>
              <w:t>Instructional Cost</w:t>
            </w:r>
          </w:p>
        </w:tc>
        <w:tc>
          <w:tcPr>
            <w:tcW w:w="1166" w:type="dxa"/>
          </w:tcPr>
          <w:p w14:paraId="697B8B59" w14:textId="77777777" w:rsidR="00FC1117" w:rsidRDefault="00FC1117" w:rsidP="00113760">
            <w:pPr>
              <w:tabs>
                <w:tab w:val="left" w:pos="720"/>
              </w:tabs>
              <w:jc w:val="right"/>
              <w:rPr>
                <w:szCs w:val="24"/>
              </w:rPr>
            </w:pPr>
            <w:r>
              <w:rPr>
                <w:szCs w:val="24"/>
              </w:rPr>
              <w:t>$5000.00</w:t>
            </w:r>
          </w:p>
        </w:tc>
        <w:tc>
          <w:tcPr>
            <w:tcW w:w="1349" w:type="dxa"/>
          </w:tcPr>
          <w:p w14:paraId="439DCE91" w14:textId="77777777" w:rsidR="00FC1117" w:rsidRDefault="00FC1117" w:rsidP="00113760">
            <w:pPr>
              <w:tabs>
                <w:tab w:val="left" w:pos="720"/>
              </w:tabs>
              <w:rPr>
                <w:szCs w:val="24"/>
              </w:rPr>
            </w:pPr>
            <w:r>
              <w:rPr>
                <w:szCs w:val="24"/>
              </w:rPr>
              <w:t>per class</w:t>
            </w:r>
          </w:p>
        </w:tc>
      </w:tr>
      <w:tr w:rsidR="00FC1117" w14:paraId="7E42F289" w14:textId="77777777" w:rsidTr="00113760">
        <w:tc>
          <w:tcPr>
            <w:tcW w:w="5845" w:type="dxa"/>
            <w:gridSpan w:val="2"/>
          </w:tcPr>
          <w:p w14:paraId="6209E29B" w14:textId="77777777" w:rsidR="00FC1117" w:rsidRDefault="00FC1117" w:rsidP="00113760">
            <w:pPr>
              <w:tabs>
                <w:tab w:val="left" w:pos="720"/>
              </w:tabs>
              <w:rPr>
                <w:szCs w:val="24"/>
              </w:rPr>
            </w:pPr>
            <w:r>
              <w:rPr>
                <w:szCs w:val="24"/>
              </w:rPr>
              <w:t>Instructional Fringes</w:t>
            </w:r>
          </w:p>
        </w:tc>
        <w:tc>
          <w:tcPr>
            <w:tcW w:w="1166" w:type="dxa"/>
          </w:tcPr>
          <w:p w14:paraId="30474C6C" w14:textId="77777777" w:rsidR="00FC1117" w:rsidRDefault="00FC1117" w:rsidP="00113760">
            <w:pPr>
              <w:tabs>
                <w:tab w:val="left" w:pos="720"/>
              </w:tabs>
              <w:jc w:val="right"/>
              <w:rPr>
                <w:szCs w:val="24"/>
              </w:rPr>
            </w:pPr>
            <w:r>
              <w:rPr>
                <w:szCs w:val="24"/>
              </w:rPr>
              <w:t>$793.00</w:t>
            </w:r>
          </w:p>
        </w:tc>
        <w:tc>
          <w:tcPr>
            <w:tcW w:w="1349" w:type="dxa"/>
          </w:tcPr>
          <w:p w14:paraId="3A4B853B" w14:textId="77777777" w:rsidR="00FC1117" w:rsidRDefault="00FC1117" w:rsidP="00113760">
            <w:pPr>
              <w:tabs>
                <w:tab w:val="left" w:pos="720"/>
              </w:tabs>
              <w:rPr>
                <w:szCs w:val="24"/>
              </w:rPr>
            </w:pPr>
            <w:r>
              <w:rPr>
                <w:szCs w:val="24"/>
              </w:rPr>
              <w:t>per class</w:t>
            </w:r>
          </w:p>
        </w:tc>
      </w:tr>
      <w:tr w:rsidR="00FC1117" w14:paraId="0B9626CD" w14:textId="77777777" w:rsidTr="00113760">
        <w:tc>
          <w:tcPr>
            <w:tcW w:w="8360" w:type="dxa"/>
            <w:gridSpan w:val="4"/>
          </w:tcPr>
          <w:p w14:paraId="695F6442" w14:textId="77777777" w:rsidR="00FC1117" w:rsidRDefault="00FC1117" w:rsidP="00113760">
            <w:pPr>
              <w:tabs>
                <w:tab w:val="left" w:pos="720"/>
              </w:tabs>
              <w:rPr>
                <w:szCs w:val="24"/>
              </w:rPr>
            </w:pPr>
          </w:p>
        </w:tc>
      </w:tr>
      <w:tr w:rsidR="00FC1117" w14:paraId="36C2A85C" w14:textId="77777777" w:rsidTr="00113760">
        <w:tc>
          <w:tcPr>
            <w:tcW w:w="8360" w:type="dxa"/>
            <w:gridSpan w:val="4"/>
          </w:tcPr>
          <w:p w14:paraId="1A5B2C64" w14:textId="77777777" w:rsidR="00FC1117" w:rsidRDefault="00FC1117" w:rsidP="00113760">
            <w:pPr>
              <w:tabs>
                <w:tab w:val="left" w:pos="720"/>
              </w:tabs>
              <w:rPr>
                <w:szCs w:val="24"/>
              </w:rPr>
            </w:pPr>
            <w:r>
              <w:rPr>
                <w:szCs w:val="24"/>
              </w:rPr>
              <w:t>Tuition and Fees</w:t>
            </w:r>
          </w:p>
        </w:tc>
      </w:tr>
      <w:tr w:rsidR="00FC1117" w14:paraId="29471D4C" w14:textId="77777777" w:rsidTr="00113760">
        <w:tc>
          <w:tcPr>
            <w:tcW w:w="1416" w:type="dxa"/>
          </w:tcPr>
          <w:p w14:paraId="64C19574" w14:textId="77777777" w:rsidR="00FC1117" w:rsidRDefault="00FC1117" w:rsidP="00113760">
            <w:pPr>
              <w:tabs>
                <w:tab w:val="left" w:pos="720"/>
              </w:tabs>
              <w:jc w:val="right"/>
              <w:rPr>
                <w:szCs w:val="24"/>
              </w:rPr>
            </w:pPr>
            <w:r>
              <w:rPr>
                <w:szCs w:val="24"/>
              </w:rPr>
              <w:t>$303.88</w:t>
            </w:r>
          </w:p>
        </w:tc>
        <w:tc>
          <w:tcPr>
            <w:tcW w:w="6944" w:type="dxa"/>
            <w:gridSpan w:val="3"/>
          </w:tcPr>
          <w:p w14:paraId="718F80A5" w14:textId="77777777" w:rsidR="00FC1117" w:rsidRDefault="00FC1117" w:rsidP="00113760">
            <w:pPr>
              <w:tabs>
                <w:tab w:val="left" w:pos="720"/>
              </w:tabs>
              <w:rPr>
                <w:szCs w:val="24"/>
              </w:rPr>
            </w:pPr>
            <w:r>
              <w:rPr>
                <w:szCs w:val="24"/>
              </w:rPr>
              <w:t>Tuition per credit hour</w:t>
            </w:r>
          </w:p>
        </w:tc>
      </w:tr>
      <w:tr w:rsidR="00FC1117" w14:paraId="59457C0A" w14:textId="77777777" w:rsidTr="00113760">
        <w:tc>
          <w:tcPr>
            <w:tcW w:w="1416" w:type="dxa"/>
          </w:tcPr>
          <w:p w14:paraId="283BC10E" w14:textId="77777777" w:rsidR="00FC1117" w:rsidRDefault="00FC1117" w:rsidP="00113760">
            <w:pPr>
              <w:tabs>
                <w:tab w:val="left" w:pos="720"/>
              </w:tabs>
              <w:jc w:val="right"/>
              <w:rPr>
                <w:szCs w:val="24"/>
              </w:rPr>
            </w:pPr>
            <w:r>
              <w:rPr>
                <w:szCs w:val="24"/>
              </w:rPr>
              <w:t>$50.00</w:t>
            </w:r>
          </w:p>
        </w:tc>
        <w:tc>
          <w:tcPr>
            <w:tcW w:w="6944" w:type="dxa"/>
            <w:gridSpan w:val="3"/>
          </w:tcPr>
          <w:p w14:paraId="176A04C3" w14:textId="77777777" w:rsidR="00FC1117" w:rsidRDefault="00FC1117" w:rsidP="00113760">
            <w:pPr>
              <w:tabs>
                <w:tab w:val="left" w:pos="720"/>
              </w:tabs>
              <w:rPr>
                <w:szCs w:val="24"/>
              </w:rPr>
            </w:pPr>
            <w:r>
              <w:rPr>
                <w:szCs w:val="24"/>
              </w:rPr>
              <w:t>Technology Fee (Engineering)</w:t>
            </w:r>
          </w:p>
        </w:tc>
      </w:tr>
      <w:tr w:rsidR="00FC1117" w14:paraId="3AD65035" w14:textId="77777777" w:rsidTr="00113760">
        <w:tc>
          <w:tcPr>
            <w:tcW w:w="1416" w:type="dxa"/>
          </w:tcPr>
          <w:p w14:paraId="59B4653F" w14:textId="77777777" w:rsidR="00FC1117" w:rsidRDefault="00FC1117" w:rsidP="00113760">
            <w:pPr>
              <w:tabs>
                <w:tab w:val="left" w:pos="720"/>
              </w:tabs>
              <w:jc w:val="right"/>
              <w:rPr>
                <w:szCs w:val="24"/>
              </w:rPr>
            </w:pPr>
            <w:r>
              <w:rPr>
                <w:szCs w:val="24"/>
              </w:rPr>
              <w:t>$30.00</w:t>
            </w:r>
          </w:p>
        </w:tc>
        <w:tc>
          <w:tcPr>
            <w:tcW w:w="6944" w:type="dxa"/>
            <w:gridSpan w:val="3"/>
          </w:tcPr>
          <w:p w14:paraId="789D0504" w14:textId="77777777" w:rsidR="00FC1117" w:rsidRDefault="00FC1117" w:rsidP="00113760">
            <w:pPr>
              <w:tabs>
                <w:tab w:val="left" w:pos="720"/>
              </w:tabs>
              <w:rPr>
                <w:szCs w:val="24"/>
              </w:rPr>
            </w:pPr>
            <w:r>
              <w:rPr>
                <w:szCs w:val="24"/>
              </w:rPr>
              <w:t>Off-Campus Fee (Global Campus)</w:t>
            </w:r>
          </w:p>
        </w:tc>
      </w:tr>
      <w:tr w:rsidR="00FC1117" w14:paraId="21320F1F" w14:textId="77777777" w:rsidTr="00113760">
        <w:tc>
          <w:tcPr>
            <w:tcW w:w="8360" w:type="dxa"/>
            <w:gridSpan w:val="4"/>
          </w:tcPr>
          <w:p w14:paraId="4ACFCE81" w14:textId="77777777" w:rsidR="00FC1117" w:rsidRDefault="00FC1117" w:rsidP="00113760">
            <w:pPr>
              <w:tabs>
                <w:tab w:val="left" w:pos="720"/>
              </w:tabs>
              <w:rPr>
                <w:szCs w:val="24"/>
              </w:rPr>
            </w:pPr>
          </w:p>
        </w:tc>
      </w:tr>
      <w:tr w:rsidR="00FC1117" w14:paraId="2A9F7F4D" w14:textId="77777777" w:rsidTr="00113760">
        <w:tc>
          <w:tcPr>
            <w:tcW w:w="1416" w:type="dxa"/>
          </w:tcPr>
          <w:p w14:paraId="187ACD17" w14:textId="77777777" w:rsidR="00FC1117" w:rsidRDefault="00FC1117" w:rsidP="00113760">
            <w:pPr>
              <w:tabs>
                <w:tab w:val="left" w:pos="720"/>
              </w:tabs>
              <w:jc w:val="right"/>
              <w:rPr>
                <w:szCs w:val="24"/>
              </w:rPr>
            </w:pPr>
            <w:r>
              <w:rPr>
                <w:szCs w:val="24"/>
              </w:rPr>
              <w:t>$91,164.00</w:t>
            </w:r>
          </w:p>
        </w:tc>
        <w:tc>
          <w:tcPr>
            <w:tcW w:w="6944" w:type="dxa"/>
            <w:gridSpan w:val="3"/>
          </w:tcPr>
          <w:p w14:paraId="3A1AA101" w14:textId="77777777" w:rsidR="00FC1117" w:rsidRDefault="00FC1117" w:rsidP="00113760">
            <w:pPr>
              <w:tabs>
                <w:tab w:val="left" w:pos="720"/>
              </w:tabs>
              <w:rPr>
                <w:szCs w:val="24"/>
              </w:rPr>
            </w:pPr>
            <w:r>
              <w:rPr>
                <w:szCs w:val="24"/>
              </w:rPr>
              <w:t>Total Program Tuition</w:t>
            </w:r>
          </w:p>
        </w:tc>
      </w:tr>
      <w:tr w:rsidR="00FC1117" w14:paraId="4350134B" w14:textId="77777777" w:rsidTr="00113760">
        <w:tc>
          <w:tcPr>
            <w:tcW w:w="1416" w:type="dxa"/>
          </w:tcPr>
          <w:p w14:paraId="43E381F1" w14:textId="77777777" w:rsidR="00FC1117" w:rsidRDefault="00FC1117" w:rsidP="00113760">
            <w:pPr>
              <w:tabs>
                <w:tab w:val="left" w:pos="720"/>
              </w:tabs>
              <w:jc w:val="right"/>
              <w:rPr>
                <w:szCs w:val="24"/>
              </w:rPr>
            </w:pPr>
            <w:r>
              <w:rPr>
                <w:szCs w:val="24"/>
              </w:rPr>
              <w:t>$57,930.00</w:t>
            </w:r>
          </w:p>
        </w:tc>
        <w:tc>
          <w:tcPr>
            <w:tcW w:w="6944" w:type="dxa"/>
            <w:gridSpan w:val="3"/>
          </w:tcPr>
          <w:p w14:paraId="09FCD3A5" w14:textId="77777777" w:rsidR="00FC1117" w:rsidRDefault="00FC1117" w:rsidP="00113760">
            <w:pPr>
              <w:tabs>
                <w:tab w:val="left" w:pos="720"/>
              </w:tabs>
              <w:rPr>
                <w:szCs w:val="24"/>
              </w:rPr>
            </w:pPr>
            <w:r>
              <w:rPr>
                <w:szCs w:val="24"/>
              </w:rPr>
              <w:t>Less Instructional Costs &amp; Fringes</w:t>
            </w:r>
          </w:p>
        </w:tc>
      </w:tr>
      <w:tr w:rsidR="00FC1117" w14:paraId="5D6986CC" w14:textId="77777777" w:rsidTr="00113760">
        <w:tc>
          <w:tcPr>
            <w:tcW w:w="1416" w:type="dxa"/>
          </w:tcPr>
          <w:p w14:paraId="7201007B" w14:textId="77777777" w:rsidR="00FC1117" w:rsidRPr="00BE0465" w:rsidRDefault="00FC1117" w:rsidP="00113760">
            <w:pPr>
              <w:tabs>
                <w:tab w:val="left" w:pos="720"/>
              </w:tabs>
              <w:jc w:val="right"/>
              <w:rPr>
                <w:b/>
                <w:i/>
                <w:szCs w:val="24"/>
              </w:rPr>
            </w:pPr>
            <w:r w:rsidRPr="00BE0465">
              <w:rPr>
                <w:b/>
                <w:i/>
                <w:szCs w:val="24"/>
              </w:rPr>
              <w:t>$33,234.00</w:t>
            </w:r>
          </w:p>
        </w:tc>
        <w:tc>
          <w:tcPr>
            <w:tcW w:w="6944" w:type="dxa"/>
            <w:gridSpan w:val="3"/>
          </w:tcPr>
          <w:p w14:paraId="2B7C5F87" w14:textId="77777777" w:rsidR="00FC1117" w:rsidRDefault="00FC1117" w:rsidP="00113760">
            <w:pPr>
              <w:tabs>
                <w:tab w:val="left" w:pos="720"/>
              </w:tabs>
              <w:rPr>
                <w:szCs w:val="24"/>
              </w:rPr>
            </w:pPr>
            <w:r w:rsidRPr="00BE0465">
              <w:rPr>
                <w:b/>
                <w:i/>
                <w:szCs w:val="24"/>
              </w:rPr>
              <w:t>Net Program Tuition Split</w:t>
            </w:r>
          </w:p>
        </w:tc>
      </w:tr>
      <w:tr w:rsidR="00FC1117" w14:paraId="27C65840" w14:textId="77777777" w:rsidTr="00113760">
        <w:tc>
          <w:tcPr>
            <w:tcW w:w="8360" w:type="dxa"/>
            <w:gridSpan w:val="4"/>
          </w:tcPr>
          <w:p w14:paraId="34652843" w14:textId="77777777" w:rsidR="00FC1117" w:rsidRDefault="00FC1117" w:rsidP="00113760">
            <w:pPr>
              <w:tabs>
                <w:tab w:val="left" w:pos="720"/>
              </w:tabs>
              <w:rPr>
                <w:szCs w:val="24"/>
              </w:rPr>
            </w:pPr>
          </w:p>
        </w:tc>
      </w:tr>
      <w:tr w:rsidR="00FC1117" w14:paraId="062FF2A4" w14:textId="77777777" w:rsidTr="00113760">
        <w:tc>
          <w:tcPr>
            <w:tcW w:w="1416" w:type="dxa"/>
          </w:tcPr>
          <w:p w14:paraId="7F3454C8" w14:textId="77777777" w:rsidR="00FC1117" w:rsidRDefault="00FC1117" w:rsidP="00113760">
            <w:pPr>
              <w:tabs>
                <w:tab w:val="left" w:pos="720"/>
              </w:tabs>
              <w:jc w:val="right"/>
              <w:rPr>
                <w:szCs w:val="24"/>
              </w:rPr>
            </w:pPr>
            <w:r>
              <w:rPr>
                <w:szCs w:val="24"/>
              </w:rPr>
              <w:t>$16,617.00</w:t>
            </w:r>
          </w:p>
        </w:tc>
        <w:tc>
          <w:tcPr>
            <w:tcW w:w="6944" w:type="dxa"/>
            <w:gridSpan w:val="3"/>
          </w:tcPr>
          <w:p w14:paraId="15A56C14" w14:textId="77777777" w:rsidR="00FC1117" w:rsidRDefault="00FC1117" w:rsidP="00113760">
            <w:pPr>
              <w:tabs>
                <w:tab w:val="left" w:pos="720"/>
              </w:tabs>
              <w:rPr>
                <w:szCs w:val="24"/>
              </w:rPr>
            </w:pPr>
            <w:r>
              <w:rPr>
                <w:szCs w:val="24"/>
              </w:rPr>
              <w:t>50% to College of Engineering</w:t>
            </w:r>
          </w:p>
        </w:tc>
      </w:tr>
      <w:tr w:rsidR="00FC1117" w14:paraId="41BB9FEE" w14:textId="77777777" w:rsidTr="00113760">
        <w:tc>
          <w:tcPr>
            <w:tcW w:w="1416" w:type="dxa"/>
          </w:tcPr>
          <w:p w14:paraId="787C39F8" w14:textId="77777777" w:rsidR="00FC1117" w:rsidRDefault="00FC1117" w:rsidP="00113760">
            <w:pPr>
              <w:tabs>
                <w:tab w:val="left" w:pos="720"/>
              </w:tabs>
              <w:jc w:val="right"/>
              <w:rPr>
                <w:szCs w:val="24"/>
              </w:rPr>
            </w:pPr>
            <w:r>
              <w:rPr>
                <w:szCs w:val="24"/>
              </w:rPr>
              <w:lastRenderedPageBreak/>
              <w:t>$9,970.20</w:t>
            </w:r>
          </w:p>
        </w:tc>
        <w:tc>
          <w:tcPr>
            <w:tcW w:w="6944" w:type="dxa"/>
            <w:gridSpan w:val="3"/>
          </w:tcPr>
          <w:p w14:paraId="50C8C85E" w14:textId="77777777" w:rsidR="00FC1117" w:rsidRDefault="00FC1117" w:rsidP="00113760">
            <w:pPr>
              <w:tabs>
                <w:tab w:val="left" w:pos="720"/>
              </w:tabs>
              <w:rPr>
                <w:szCs w:val="24"/>
              </w:rPr>
            </w:pPr>
            <w:r>
              <w:rPr>
                <w:szCs w:val="24"/>
              </w:rPr>
              <w:t>30% to Central Administration</w:t>
            </w:r>
          </w:p>
        </w:tc>
      </w:tr>
      <w:tr w:rsidR="00FC1117" w14:paraId="2CB51109" w14:textId="77777777" w:rsidTr="00113760">
        <w:tc>
          <w:tcPr>
            <w:tcW w:w="1416" w:type="dxa"/>
          </w:tcPr>
          <w:p w14:paraId="55F348DF" w14:textId="77777777" w:rsidR="00FC1117" w:rsidRDefault="00FC1117" w:rsidP="00113760">
            <w:pPr>
              <w:tabs>
                <w:tab w:val="left" w:pos="720"/>
              </w:tabs>
              <w:jc w:val="right"/>
              <w:rPr>
                <w:szCs w:val="24"/>
              </w:rPr>
            </w:pPr>
            <w:r>
              <w:rPr>
                <w:szCs w:val="24"/>
              </w:rPr>
              <w:t>$6,646.80</w:t>
            </w:r>
          </w:p>
        </w:tc>
        <w:tc>
          <w:tcPr>
            <w:tcW w:w="6944" w:type="dxa"/>
            <w:gridSpan w:val="3"/>
          </w:tcPr>
          <w:p w14:paraId="713F83ED" w14:textId="77777777" w:rsidR="00FC1117" w:rsidRDefault="00FC1117" w:rsidP="00113760">
            <w:pPr>
              <w:tabs>
                <w:tab w:val="left" w:pos="720"/>
              </w:tabs>
              <w:rPr>
                <w:szCs w:val="24"/>
              </w:rPr>
            </w:pPr>
            <w:r>
              <w:rPr>
                <w:szCs w:val="24"/>
              </w:rPr>
              <w:t>20% to Global Campus</w:t>
            </w:r>
          </w:p>
        </w:tc>
      </w:tr>
      <w:tr w:rsidR="00FC1117" w14:paraId="00F8EA0E" w14:textId="77777777" w:rsidTr="00113760">
        <w:tc>
          <w:tcPr>
            <w:tcW w:w="8360" w:type="dxa"/>
            <w:gridSpan w:val="4"/>
          </w:tcPr>
          <w:p w14:paraId="395B5C83" w14:textId="77777777" w:rsidR="00FC1117" w:rsidRDefault="00FC1117" w:rsidP="00113760">
            <w:pPr>
              <w:tabs>
                <w:tab w:val="left" w:pos="720"/>
              </w:tabs>
              <w:rPr>
                <w:szCs w:val="24"/>
              </w:rPr>
            </w:pPr>
          </w:p>
        </w:tc>
      </w:tr>
      <w:tr w:rsidR="00FC1117" w14:paraId="2AF0B350" w14:textId="77777777" w:rsidTr="00113760">
        <w:tc>
          <w:tcPr>
            <w:tcW w:w="1416" w:type="dxa"/>
          </w:tcPr>
          <w:p w14:paraId="6837D41B" w14:textId="77777777" w:rsidR="00FC1117" w:rsidRDefault="00FC1117" w:rsidP="00113760">
            <w:pPr>
              <w:tabs>
                <w:tab w:val="left" w:pos="720"/>
              </w:tabs>
              <w:jc w:val="right"/>
              <w:rPr>
                <w:szCs w:val="24"/>
              </w:rPr>
            </w:pPr>
            <w:r>
              <w:rPr>
                <w:szCs w:val="24"/>
              </w:rPr>
              <w:t>$15,000.00</w:t>
            </w:r>
          </w:p>
        </w:tc>
        <w:tc>
          <w:tcPr>
            <w:tcW w:w="6944" w:type="dxa"/>
            <w:gridSpan w:val="3"/>
          </w:tcPr>
          <w:p w14:paraId="40D0F26A" w14:textId="77777777" w:rsidR="00FC1117" w:rsidRDefault="00FC1117" w:rsidP="00113760">
            <w:pPr>
              <w:tabs>
                <w:tab w:val="left" w:pos="720"/>
              </w:tabs>
              <w:rPr>
                <w:szCs w:val="24"/>
              </w:rPr>
            </w:pPr>
            <w:r>
              <w:rPr>
                <w:szCs w:val="24"/>
              </w:rPr>
              <w:t>Total Technology Fees (Engineering)</w:t>
            </w:r>
          </w:p>
        </w:tc>
      </w:tr>
      <w:tr w:rsidR="00FC1117" w14:paraId="30C33691" w14:textId="77777777" w:rsidTr="00113760">
        <w:tc>
          <w:tcPr>
            <w:tcW w:w="1416" w:type="dxa"/>
          </w:tcPr>
          <w:p w14:paraId="6F1BBFA1" w14:textId="77777777" w:rsidR="00FC1117" w:rsidRDefault="00FC1117" w:rsidP="00113760">
            <w:pPr>
              <w:tabs>
                <w:tab w:val="left" w:pos="720"/>
              </w:tabs>
              <w:jc w:val="right"/>
              <w:rPr>
                <w:szCs w:val="24"/>
              </w:rPr>
            </w:pPr>
            <w:r>
              <w:rPr>
                <w:szCs w:val="24"/>
              </w:rPr>
              <w:t>$9,000.00</w:t>
            </w:r>
          </w:p>
        </w:tc>
        <w:tc>
          <w:tcPr>
            <w:tcW w:w="6944" w:type="dxa"/>
            <w:gridSpan w:val="3"/>
          </w:tcPr>
          <w:p w14:paraId="16936CD7" w14:textId="77777777" w:rsidR="00FC1117" w:rsidRDefault="00FC1117" w:rsidP="00113760">
            <w:pPr>
              <w:tabs>
                <w:tab w:val="left" w:pos="720"/>
              </w:tabs>
              <w:rPr>
                <w:szCs w:val="24"/>
              </w:rPr>
            </w:pPr>
            <w:r>
              <w:rPr>
                <w:szCs w:val="24"/>
              </w:rPr>
              <w:t>Total Off-Campus Fees (Global Campus)</w:t>
            </w:r>
          </w:p>
        </w:tc>
      </w:tr>
      <w:tr w:rsidR="00FC1117" w14:paraId="4B755BFF" w14:textId="77777777" w:rsidTr="00113760">
        <w:tc>
          <w:tcPr>
            <w:tcW w:w="8360" w:type="dxa"/>
            <w:gridSpan w:val="4"/>
          </w:tcPr>
          <w:p w14:paraId="4C1136EF" w14:textId="77777777" w:rsidR="00FC1117" w:rsidRDefault="00FC1117" w:rsidP="00113760">
            <w:pPr>
              <w:tabs>
                <w:tab w:val="left" w:pos="720"/>
              </w:tabs>
              <w:rPr>
                <w:szCs w:val="24"/>
              </w:rPr>
            </w:pPr>
          </w:p>
        </w:tc>
      </w:tr>
      <w:tr w:rsidR="00FC1117" w14:paraId="1F434B50" w14:textId="77777777" w:rsidTr="00113760">
        <w:tc>
          <w:tcPr>
            <w:tcW w:w="1416" w:type="dxa"/>
          </w:tcPr>
          <w:p w14:paraId="70571210" w14:textId="77777777" w:rsidR="00FC1117" w:rsidRDefault="00FC1117" w:rsidP="00113760">
            <w:pPr>
              <w:tabs>
                <w:tab w:val="left" w:pos="720"/>
              </w:tabs>
              <w:jc w:val="right"/>
              <w:rPr>
                <w:szCs w:val="24"/>
              </w:rPr>
            </w:pPr>
            <w:r>
              <w:rPr>
                <w:szCs w:val="24"/>
              </w:rPr>
              <w:t>$31,617.00</w:t>
            </w:r>
          </w:p>
        </w:tc>
        <w:tc>
          <w:tcPr>
            <w:tcW w:w="6944" w:type="dxa"/>
            <w:gridSpan w:val="3"/>
          </w:tcPr>
          <w:p w14:paraId="575CD424" w14:textId="77777777" w:rsidR="00FC1117" w:rsidRDefault="00FC1117" w:rsidP="00113760">
            <w:pPr>
              <w:tabs>
                <w:tab w:val="left" w:pos="720"/>
              </w:tabs>
              <w:rPr>
                <w:szCs w:val="24"/>
              </w:rPr>
            </w:pPr>
            <w:r>
              <w:rPr>
                <w:szCs w:val="24"/>
              </w:rPr>
              <w:t>Total Net Tuition &amp; Fees to COE</w:t>
            </w:r>
          </w:p>
        </w:tc>
      </w:tr>
      <w:tr w:rsidR="00FC1117" w14:paraId="1BD938FA" w14:textId="77777777" w:rsidTr="00113760">
        <w:tc>
          <w:tcPr>
            <w:tcW w:w="1416" w:type="dxa"/>
          </w:tcPr>
          <w:p w14:paraId="73ACF48E" w14:textId="77777777" w:rsidR="00FC1117" w:rsidRDefault="00FC1117" w:rsidP="00113760">
            <w:pPr>
              <w:tabs>
                <w:tab w:val="left" w:pos="720"/>
              </w:tabs>
              <w:jc w:val="right"/>
              <w:rPr>
                <w:szCs w:val="24"/>
              </w:rPr>
            </w:pPr>
            <w:r>
              <w:rPr>
                <w:szCs w:val="24"/>
              </w:rPr>
              <w:t>$57,930.00</w:t>
            </w:r>
          </w:p>
        </w:tc>
        <w:tc>
          <w:tcPr>
            <w:tcW w:w="6944" w:type="dxa"/>
            <w:gridSpan w:val="3"/>
          </w:tcPr>
          <w:p w14:paraId="4D2EEA24" w14:textId="77777777" w:rsidR="00FC1117" w:rsidRDefault="00FC1117" w:rsidP="00113760">
            <w:pPr>
              <w:tabs>
                <w:tab w:val="left" w:pos="720"/>
              </w:tabs>
              <w:rPr>
                <w:szCs w:val="24"/>
              </w:rPr>
            </w:pPr>
            <w:r>
              <w:rPr>
                <w:szCs w:val="24"/>
              </w:rPr>
              <w:t>Total Instructional Cost Recovery to COE</w:t>
            </w:r>
          </w:p>
        </w:tc>
      </w:tr>
      <w:tr w:rsidR="00FC1117" w14:paraId="443AE2C6" w14:textId="77777777" w:rsidTr="00113760">
        <w:tc>
          <w:tcPr>
            <w:tcW w:w="1416" w:type="dxa"/>
          </w:tcPr>
          <w:p w14:paraId="776B96C0" w14:textId="77777777" w:rsidR="00FC1117" w:rsidRDefault="00FC1117" w:rsidP="00113760">
            <w:pPr>
              <w:tabs>
                <w:tab w:val="left" w:pos="720"/>
              </w:tabs>
              <w:jc w:val="right"/>
              <w:rPr>
                <w:szCs w:val="24"/>
              </w:rPr>
            </w:pPr>
            <w:r>
              <w:rPr>
                <w:szCs w:val="24"/>
              </w:rPr>
              <w:t>$9,970.20</w:t>
            </w:r>
          </w:p>
        </w:tc>
        <w:tc>
          <w:tcPr>
            <w:tcW w:w="6944" w:type="dxa"/>
            <w:gridSpan w:val="3"/>
          </w:tcPr>
          <w:p w14:paraId="75832BF9" w14:textId="77777777" w:rsidR="00FC1117" w:rsidRDefault="00FC1117" w:rsidP="00113760">
            <w:pPr>
              <w:tabs>
                <w:tab w:val="left" w:pos="720"/>
              </w:tabs>
              <w:rPr>
                <w:szCs w:val="24"/>
              </w:rPr>
            </w:pPr>
            <w:r>
              <w:rPr>
                <w:szCs w:val="24"/>
              </w:rPr>
              <w:t>Total to Central Administration</w:t>
            </w:r>
          </w:p>
        </w:tc>
      </w:tr>
      <w:tr w:rsidR="00FC1117" w14:paraId="61DB78EA" w14:textId="77777777" w:rsidTr="00113760">
        <w:tc>
          <w:tcPr>
            <w:tcW w:w="1416" w:type="dxa"/>
          </w:tcPr>
          <w:p w14:paraId="221A8E63" w14:textId="77777777" w:rsidR="00FC1117" w:rsidRDefault="00FC1117" w:rsidP="00113760">
            <w:pPr>
              <w:tabs>
                <w:tab w:val="left" w:pos="720"/>
              </w:tabs>
              <w:jc w:val="right"/>
              <w:rPr>
                <w:szCs w:val="24"/>
              </w:rPr>
            </w:pPr>
            <w:r>
              <w:rPr>
                <w:szCs w:val="24"/>
              </w:rPr>
              <w:t>$15,646.80</w:t>
            </w:r>
          </w:p>
        </w:tc>
        <w:tc>
          <w:tcPr>
            <w:tcW w:w="6944" w:type="dxa"/>
            <w:gridSpan w:val="3"/>
          </w:tcPr>
          <w:p w14:paraId="6FD5383D" w14:textId="77777777" w:rsidR="00FC1117" w:rsidRDefault="00FC1117" w:rsidP="00113760">
            <w:pPr>
              <w:tabs>
                <w:tab w:val="left" w:pos="720"/>
              </w:tabs>
              <w:rPr>
                <w:szCs w:val="24"/>
              </w:rPr>
            </w:pPr>
            <w:r>
              <w:rPr>
                <w:szCs w:val="24"/>
              </w:rPr>
              <w:t xml:space="preserve">Total to Global Campus </w:t>
            </w:r>
          </w:p>
        </w:tc>
      </w:tr>
      <w:tr w:rsidR="00FC1117" w:rsidRPr="00BE0465" w14:paraId="6BD651FA" w14:textId="77777777" w:rsidTr="00113760">
        <w:tc>
          <w:tcPr>
            <w:tcW w:w="1416" w:type="dxa"/>
          </w:tcPr>
          <w:p w14:paraId="3BBA937B" w14:textId="77777777" w:rsidR="00FC1117" w:rsidRPr="00BE0465" w:rsidRDefault="00FC1117" w:rsidP="00113760">
            <w:pPr>
              <w:tabs>
                <w:tab w:val="left" w:pos="720"/>
              </w:tabs>
              <w:jc w:val="right"/>
              <w:rPr>
                <w:b/>
                <w:i/>
                <w:szCs w:val="24"/>
              </w:rPr>
            </w:pPr>
            <w:r w:rsidRPr="00BE0465">
              <w:rPr>
                <w:b/>
                <w:i/>
                <w:szCs w:val="24"/>
              </w:rPr>
              <w:t>$115,164.00</w:t>
            </w:r>
          </w:p>
        </w:tc>
        <w:tc>
          <w:tcPr>
            <w:tcW w:w="6944" w:type="dxa"/>
            <w:gridSpan w:val="3"/>
          </w:tcPr>
          <w:p w14:paraId="7FB8B3CA" w14:textId="77777777" w:rsidR="00FC1117" w:rsidRPr="00BE0465" w:rsidRDefault="00FC1117" w:rsidP="00113760">
            <w:pPr>
              <w:tabs>
                <w:tab w:val="left" w:pos="720"/>
              </w:tabs>
              <w:rPr>
                <w:b/>
                <w:i/>
                <w:szCs w:val="24"/>
              </w:rPr>
            </w:pPr>
            <w:r w:rsidRPr="00BE0465">
              <w:rPr>
                <w:b/>
                <w:i/>
                <w:szCs w:val="24"/>
              </w:rPr>
              <w:t>Total Program Income</w:t>
            </w:r>
          </w:p>
        </w:tc>
      </w:tr>
    </w:tbl>
    <w:p w14:paraId="1813DEEE" w14:textId="77777777" w:rsidR="00FC1117" w:rsidRPr="00FC1117" w:rsidRDefault="00FC1117" w:rsidP="00A70AE9">
      <w:pPr>
        <w:keepNext/>
        <w:keepLines/>
        <w:widowControl/>
        <w:tabs>
          <w:tab w:val="left" w:pos="-90"/>
          <w:tab w:val="left" w:pos="720"/>
        </w:tabs>
        <w:ind w:left="540"/>
        <w:rPr>
          <w:b/>
          <w:szCs w:val="24"/>
        </w:rPr>
      </w:pPr>
    </w:p>
    <w:p w14:paraId="10C5884B" w14:textId="77777777" w:rsidR="00EE3FD1" w:rsidRPr="00616828" w:rsidRDefault="00EE3FD1" w:rsidP="00A70AE9">
      <w:pPr>
        <w:pStyle w:val="Header"/>
        <w:tabs>
          <w:tab w:val="clear" w:pos="4320"/>
          <w:tab w:val="clear" w:pos="8640"/>
          <w:tab w:val="left" w:pos="-90"/>
          <w:tab w:val="left" w:pos="720"/>
        </w:tabs>
        <w:rPr>
          <w:szCs w:val="24"/>
        </w:rPr>
      </w:pPr>
    </w:p>
    <w:p w14:paraId="050A653D" w14:textId="77777777" w:rsidR="0083302F" w:rsidRPr="00616828" w:rsidRDefault="0083302F" w:rsidP="00A70AE9">
      <w:pPr>
        <w:tabs>
          <w:tab w:val="left" w:pos="-90"/>
          <w:tab w:val="left" w:pos="720"/>
        </w:tabs>
        <w:rPr>
          <w:szCs w:val="24"/>
        </w:rPr>
      </w:pPr>
      <w:r w:rsidRPr="00616828">
        <w:rPr>
          <w:szCs w:val="24"/>
        </w:rPr>
        <w:t xml:space="preserve">12.  </w:t>
      </w:r>
      <w:r w:rsidR="00A70AE9" w:rsidRPr="00616828">
        <w:rPr>
          <w:szCs w:val="24"/>
        </w:rPr>
        <w:tab/>
      </w:r>
      <w:r w:rsidRPr="00616828">
        <w:rPr>
          <w:b/>
          <w:szCs w:val="24"/>
        </w:rPr>
        <w:t>ORGANIZATIONAL CHART REFLECTING NEW PROGRAM</w:t>
      </w:r>
    </w:p>
    <w:p w14:paraId="7ADA8D47" w14:textId="77777777" w:rsidR="0083302F" w:rsidRPr="00FC1117" w:rsidRDefault="00A70AE9" w:rsidP="00A70AE9">
      <w:pPr>
        <w:tabs>
          <w:tab w:val="left" w:pos="-90"/>
          <w:tab w:val="left" w:pos="720"/>
        </w:tabs>
        <w:ind w:left="540"/>
        <w:rPr>
          <w:b/>
          <w:szCs w:val="24"/>
        </w:rPr>
      </w:pPr>
      <w:r w:rsidRPr="00616828">
        <w:rPr>
          <w:szCs w:val="24"/>
        </w:rPr>
        <w:tab/>
      </w:r>
      <w:r w:rsidR="0083302F" w:rsidRPr="00FC1117">
        <w:rPr>
          <w:b/>
          <w:szCs w:val="24"/>
        </w:rPr>
        <w:t>Proposed program will be housed in (department/college)</w:t>
      </w:r>
    </w:p>
    <w:p w14:paraId="2D6ADEDF" w14:textId="77777777" w:rsidR="00FC1117" w:rsidRDefault="00FC1117" w:rsidP="00A70AE9">
      <w:pPr>
        <w:tabs>
          <w:tab w:val="left" w:pos="-90"/>
          <w:tab w:val="left" w:pos="720"/>
        </w:tabs>
        <w:ind w:left="540"/>
        <w:rPr>
          <w:szCs w:val="24"/>
        </w:rPr>
      </w:pPr>
    </w:p>
    <w:p w14:paraId="77F4D113" w14:textId="77777777" w:rsidR="00FC1117" w:rsidRPr="00616828" w:rsidRDefault="00FC1117" w:rsidP="00A70AE9">
      <w:pPr>
        <w:tabs>
          <w:tab w:val="left" w:pos="-90"/>
          <w:tab w:val="left" w:pos="720"/>
        </w:tabs>
        <w:ind w:left="540"/>
        <w:rPr>
          <w:szCs w:val="24"/>
        </w:rPr>
      </w:pPr>
      <w:r>
        <w:rPr>
          <w:noProof/>
          <w:snapToGrid/>
          <w:szCs w:val="24"/>
        </w:rPr>
        <w:drawing>
          <wp:inline distT="0" distB="0" distL="0" distR="0" wp14:anchorId="3E965BBB" wp14:editId="36D555F2">
            <wp:extent cx="2286000" cy="223837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605AB5C" w14:textId="77777777" w:rsidR="0083302F" w:rsidRPr="00616828" w:rsidRDefault="0083302F" w:rsidP="00A70AE9">
      <w:pPr>
        <w:tabs>
          <w:tab w:val="left" w:pos="-90"/>
          <w:tab w:val="left" w:pos="720"/>
        </w:tabs>
        <w:ind w:left="540"/>
        <w:rPr>
          <w:szCs w:val="24"/>
        </w:rPr>
      </w:pPr>
    </w:p>
    <w:p w14:paraId="228B99CD" w14:textId="77777777" w:rsidR="0083302F" w:rsidRPr="00616828" w:rsidRDefault="0083302F" w:rsidP="00A70AE9">
      <w:pPr>
        <w:tabs>
          <w:tab w:val="left" w:pos="-90"/>
          <w:tab w:val="left" w:pos="720"/>
        </w:tabs>
        <w:rPr>
          <w:szCs w:val="24"/>
        </w:rPr>
      </w:pPr>
      <w:r w:rsidRPr="00616828">
        <w:rPr>
          <w:szCs w:val="24"/>
        </w:rPr>
        <w:t xml:space="preserve">13.  </w:t>
      </w:r>
      <w:r w:rsidR="00A70AE9" w:rsidRPr="00616828">
        <w:rPr>
          <w:szCs w:val="24"/>
        </w:rPr>
        <w:tab/>
      </w:r>
      <w:r w:rsidRPr="00616828">
        <w:rPr>
          <w:b/>
          <w:szCs w:val="24"/>
        </w:rPr>
        <w:t>SPECIALIZED REQUIREMENTS</w:t>
      </w:r>
    </w:p>
    <w:p w14:paraId="60981BD9" w14:textId="77777777" w:rsidR="0083302F" w:rsidRPr="00FC1117" w:rsidRDefault="00A70AE9" w:rsidP="00A70AE9">
      <w:pPr>
        <w:tabs>
          <w:tab w:val="left" w:pos="-90"/>
          <w:tab w:val="left" w:pos="720"/>
        </w:tabs>
        <w:ind w:right="-450" w:firstLine="540"/>
        <w:rPr>
          <w:b/>
          <w:szCs w:val="24"/>
        </w:rPr>
      </w:pPr>
      <w:r w:rsidRPr="00616828">
        <w:rPr>
          <w:szCs w:val="24"/>
        </w:rPr>
        <w:tab/>
      </w:r>
      <w:r w:rsidR="00695091" w:rsidRPr="00FC1117">
        <w:rPr>
          <w:b/>
          <w:szCs w:val="24"/>
        </w:rPr>
        <w:t>If s</w:t>
      </w:r>
      <w:r w:rsidR="0083302F" w:rsidRPr="00FC1117">
        <w:rPr>
          <w:b/>
          <w:szCs w:val="24"/>
        </w:rPr>
        <w:t xml:space="preserve">pecialized accreditation </w:t>
      </w:r>
      <w:r w:rsidR="00695091" w:rsidRPr="00FC1117">
        <w:rPr>
          <w:b/>
          <w:szCs w:val="24"/>
        </w:rPr>
        <w:t xml:space="preserve">is </w:t>
      </w:r>
      <w:r w:rsidR="0083302F" w:rsidRPr="00FC1117">
        <w:rPr>
          <w:b/>
          <w:szCs w:val="24"/>
        </w:rPr>
        <w:t>require</w:t>
      </w:r>
      <w:r w:rsidR="00695091" w:rsidRPr="00FC1117">
        <w:rPr>
          <w:b/>
          <w:szCs w:val="24"/>
        </w:rPr>
        <w:t xml:space="preserve">d </w:t>
      </w:r>
      <w:r w:rsidR="0083302F" w:rsidRPr="00FC1117">
        <w:rPr>
          <w:b/>
          <w:szCs w:val="24"/>
        </w:rPr>
        <w:t>for program</w:t>
      </w:r>
      <w:r w:rsidR="00695091" w:rsidRPr="00FC1117">
        <w:rPr>
          <w:b/>
          <w:szCs w:val="24"/>
        </w:rPr>
        <w:t xml:space="preserve">, list the name of </w:t>
      </w:r>
      <w:r w:rsidR="0083302F" w:rsidRPr="00FC1117">
        <w:rPr>
          <w:b/>
          <w:szCs w:val="24"/>
        </w:rPr>
        <w:t>accrediting agency</w:t>
      </w:r>
      <w:r w:rsidR="00695091" w:rsidRPr="00FC1117">
        <w:rPr>
          <w:b/>
          <w:szCs w:val="24"/>
        </w:rPr>
        <w:t xml:space="preserve">.  </w:t>
      </w:r>
    </w:p>
    <w:p w14:paraId="46712D85" w14:textId="77777777" w:rsidR="00195617" w:rsidRPr="00FC1117" w:rsidRDefault="00195617" w:rsidP="00A70AE9">
      <w:pPr>
        <w:tabs>
          <w:tab w:val="left" w:pos="-90"/>
          <w:tab w:val="left" w:pos="720"/>
        </w:tabs>
        <w:ind w:firstLine="540"/>
        <w:rPr>
          <w:b/>
          <w:szCs w:val="24"/>
        </w:rPr>
      </w:pPr>
    </w:p>
    <w:p w14:paraId="7EEC3169" w14:textId="77777777" w:rsidR="0083302F" w:rsidRPr="00FC1117" w:rsidRDefault="00A70AE9" w:rsidP="00A70AE9">
      <w:pPr>
        <w:tabs>
          <w:tab w:val="left" w:pos="720"/>
        </w:tabs>
        <w:ind w:left="720" w:hanging="720"/>
        <w:rPr>
          <w:b/>
          <w:szCs w:val="24"/>
        </w:rPr>
      </w:pPr>
      <w:r w:rsidRPr="00FC1117">
        <w:rPr>
          <w:b/>
          <w:szCs w:val="24"/>
        </w:rPr>
        <w:tab/>
      </w:r>
      <w:r w:rsidR="00695091" w:rsidRPr="00FC1117">
        <w:rPr>
          <w:b/>
          <w:szCs w:val="24"/>
        </w:rPr>
        <w:t>Indicate the l</w:t>
      </w:r>
      <w:r w:rsidR="0083302F" w:rsidRPr="00FC1117">
        <w:rPr>
          <w:b/>
          <w:szCs w:val="24"/>
        </w:rPr>
        <w:t>icensure/certification requirements for student entry into the field</w:t>
      </w:r>
      <w:r w:rsidR="00695091" w:rsidRPr="00FC1117">
        <w:rPr>
          <w:b/>
          <w:szCs w:val="24"/>
        </w:rPr>
        <w:t>.</w:t>
      </w:r>
    </w:p>
    <w:p w14:paraId="46309124" w14:textId="77777777" w:rsidR="0083302F" w:rsidRPr="00FC1117" w:rsidRDefault="0083302F" w:rsidP="00A70AE9">
      <w:pPr>
        <w:pStyle w:val="Heading1"/>
        <w:tabs>
          <w:tab w:val="clear" w:pos="540"/>
          <w:tab w:val="clear" w:pos="810"/>
          <w:tab w:val="left" w:pos="720"/>
        </w:tabs>
        <w:rPr>
          <w:rFonts w:ascii="Times New Roman" w:hAnsi="Times New Roman"/>
          <w:b/>
          <w:szCs w:val="24"/>
        </w:rPr>
      </w:pPr>
    </w:p>
    <w:p w14:paraId="503CDFA1" w14:textId="77777777" w:rsidR="0083302F" w:rsidRDefault="0083302F" w:rsidP="00FC1117">
      <w:pPr>
        <w:pStyle w:val="Heading1"/>
        <w:tabs>
          <w:tab w:val="clear" w:pos="540"/>
          <w:tab w:val="clear" w:pos="810"/>
          <w:tab w:val="left" w:pos="720"/>
        </w:tabs>
        <w:ind w:left="720"/>
        <w:rPr>
          <w:rFonts w:ascii="Times New Roman" w:hAnsi="Times New Roman"/>
          <w:b/>
          <w:szCs w:val="24"/>
        </w:rPr>
      </w:pPr>
      <w:r w:rsidRPr="00FC1117">
        <w:rPr>
          <w:rFonts w:ascii="Times New Roman" w:hAnsi="Times New Roman"/>
          <w:b/>
          <w:szCs w:val="24"/>
        </w:rPr>
        <w:t xml:space="preserve">Provide documentation of Agency/Board </w:t>
      </w:r>
      <w:r w:rsidR="00E564E2" w:rsidRPr="00FC1117">
        <w:rPr>
          <w:rFonts w:ascii="Times New Roman" w:hAnsi="Times New Roman"/>
          <w:b/>
          <w:szCs w:val="24"/>
        </w:rPr>
        <w:t>review/</w:t>
      </w:r>
      <w:r w:rsidRPr="00FC1117">
        <w:rPr>
          <w:rFonts w:ascii="Times New Roman" w:hAnsi="Times New Roman"/>
          <w:b/>
          <w:szCs w:val="24"/>
        </w:rPr>
        <w:t>approvals (education, nursing</w:t>
      </w:r>
      <w:r w:rsidR="00616828" w:rsidRPr="00FC1117">
        <w:rPr>
          <w:rFonts w:ascii="Times New Roman" w:hAnsi="Times New Roman"/>
          <w:b/>
          <w:szCs w:val="24"/>
        </w:rPr>
        <w:t>—</w:t>
      </w:r>
      <w:r w:rsidRPr="00FC1117">
        <w:rPr>
          <w:rFonts w:ascii="Times New Roman" w:hAnsi="Times New Roman"/>
          <w:b/>
          <w:szCs w:val="24"/>
        </w:rPr>
        <w:t>initial</w:t>
      </w:r>
      <w:r w:rsidR="00FC1117">
        <w:rPr>
          <w:rFonts w:ascii="Times New Roman" w:hAnsi="Times New Roman"/>
          <w:b/>
          <w:szCs w:val="24"/>
        </w:rPr>
        <w:t xml:space="preserve"> </w:t>
      </w:r>
      <w:r w:rsidRPr="00FC1117">
        <w:rPr>
          <w:rFonts w:ascii="Times New Roman" w:hAnsi="Times New Roman"/>
          <w:b/>
          <w:szCs w:val="24"/>
        </w:rPr>
        <w:t>approval required, health-professions, counseling, etc.)</w:t>
      </w:r>
    </w:p>
    <w:p w14:paraId="4A5BFD41" w14:textId="77777777" w:rsidR="00FC1117" w:rsidRDefault="00FC1117" w:rsidP="00FC1117"/>
    <w:p w14:paraId="460F7151" w14:textId="77777777" w:rsidR="00FC1117" w:rsidRPr="00FC1117" w:rsidRDefault="00FC1117" w:rsidP="00FC1117">
      <w:r>
        <w:tab/>
        <w:t>Not Applicable</w:t>
      </w:r>
    </w:p>
    <w:p w14:paraId="063A14E9" w14:textId="77777777" w:rsidR="00FC1117" w:rsidRDefault="00FC1117" w:rsidP="00A70AE9">
      <w:pPr>
        <w:tabs>
          <w:tab w:val="left" w:pos="-90"/>
          <w:tab w:val="left" w:pos="720"/>
        </w:tabs>
        <w:rPr>
          <w:szCs w:val="24"/>
        </w:rPr>
      </w:pPr>
    </w:p>
    <w:p w14:paraId="7D40E8DC" w14:textId="77777777" w:rsidR="0083302F" w:rsidRPr="00616828" w:rsidRDefault="00FC1117" w:rsidP="00A70AE9">
      <w:pPr>
        <w:tabs>
          <w:tab w:val="left" w:pos="-90"/>
          <w:tab w:val="left" w:pos="720"/>
        </w:tabs>
        <w:rPr>
          <w:szCs w:val="24"/>
        </w:rPr>
      </w:pPr>
      <w:r>
        <w:rPr>
          <w:szCs w:val="24"/>
        </w:rPr>
        <w:t xml:space="preserve">14. </w:t>
      </w:r>
      <w:r>
        <w:rPr>
          <w:szCs w:val="24"/>
        </w:rPr>
        <w:tab/>
      </w:r>
      <w:r w:rsidR="0083302F" w:rsidRPr="00616828">
        <w:rPr>
          <w:b/>
          <w:szCs w:val="24"/>
        </w:rPr>
        <w:t>BOARD OF TRUSTEES APPROVAL</w:t>
      </w:r>
    </w:p>
    <w:p w14:paraId="3E32454B" w14:textId="77777777" w:rsidR="00CB577D" w:rsidRPr="00616828" w:rsidRDefault="00A70AE9" w:rsidP="00A70AE9">
      <w:pPr>
        <w:tabs>
          <w:tab w:val="left" w:pos="720"/>
        </w:tabs>
        <w:ind w:left="720" w:hanging="720"/>
        <w:rPr>
          <w:szCs w:val="24"/>
        </w:rPr>
      </w:pPr>
      <w:r w:rsidRPr="00616828">
        <w:rPr>
          <w:szCs w:val="24"/>
        </w:rPr>
        <w:tab/>
      </w:r>
      <w:r w:rsidR="0083302F" w:rsidRPr="00FC1117">
        <w:rPr>
          <w:b/>
          <w:szCs w:val="24"/>
        </w:rPr>
        <w:t>Provide the date that the Board approved</w:t>
      </w:r>
      <w:r w:rsidR="00166782" w:rsidRPr="00FC1117">
        <w:rPr>
          <w:b/>
          <w:szCs w:val="24"/>
        </w:rPr>
        <w:t xml:space="preserve"> (or will consider)</w:t>
      </w:r>
      <w:r w:rsidR="0083302F" w:rsidRPr="00FC1117">
        <w:rPr>
          <w:b/>
          <w:szCs w:val="24"/>
        </w:rPr>
        <w:t xml:space="preserve"> the proposed program</w:t>
      </w:r>
      <w:r w:rsidR="00742BE5" w:rsidRPr="00616828">
        <w:rPr>
          <w:szCs w:val="24"/>
        </w:rPr>
        <w:t xml:space="preserve">.  </w:t>
      </w:r>
    </w:p>
    <w:p w14:paraId="29993460" w14:textId="77777777" w:rsidR="00CB577D" w:rsidRPr="00616828" w:rsidRDefault="00CB577D" w:rsidP="00A70AE9">
      <w:pPr>
        <w:tabs>
          <w:tab w:val="left" w:pos="720"/>
        </w:tabs>
        <w:ind w:left="720" w:hanging="720"/>
        <w:rPr>
          <w:szCs w:val="24"/>
        </w:rPr>
      </w:pPr>
    </w:p>
    <w:p w14:paraId="757B1074" w14:textId="77777777" w:rsidR="00E564E2" w:rsidRDefault="00A70AE9" w:rsidP="00A70AE9">
      <w:pPr>
        <w:tabs>
          <w:tab w:val="left" w:pos="720"/>
        </w:tabs>
        <w:ind w:left="720" w:hanging="720"/>
        <w:rPr>
          <w:b/>
          <w:szCs w:val="24"/>
        </w:rPr>
      </w:pPr>
      <w:r w:rsidRPr="00616828">
        <w:rPr>
          <w:szCs w:val="24"/>
        </w:rPr>
        <w:tab/>
      </w:r>
      <w:r w:rsidR="00166782" w:rsidRPr="00FC1117">
        <w:rPr>
          <w:b/>
          <w:szCs w:val="24"/>
        </w:rPr>
        <w:t>Provide a copy of the Board meeting agenda that lists the proposed program</w:t>
      </w:r>
      <w:r w:rsidR="00E564E2" w:rsidRPr="00FC1117">
        <w:rPr>
          <w:b/>
          <w:szCs w:val="24"/>
        </w:rPr>
        <w:t>, and written documentation of program/unit approval by the Board of Trustees</w:t>
      </w:r>
      <w:r w:rsidR="00B6675B" w:rsidRPr="00FC1117">
        <w:rPr>
          <w:b/>
          <w:szCs w:val="24"/>
        </w:rPr>
        <w:t xml:space="preserve"> prior to the Coordinating Board meeting that the proposal will be considered</w:t>
      </w:r>
      <w:r w:rsidR="00E564E2" w:rsidRPr="00FC1117">
        <w:rPr>
          <w:b/>
          <w:szCs w:val="24"/>
        </w:rPr>
        <w:t>.</w:t>
      </w:r>
    </w:p>
    <w:p w14:paraId="0D331A38" w14:textId="77777777" w:rsidR="00FC1117" w:rsidRDefault="00FC1117" w:rsidP="00A70AE9">
      <w:pPr>
        <w:tabs>
          <w:tab w:val="left" w:pos="720"/>
        </w:tabs>
        <w:ind w:left="720" w:hanging="720"/>
        <w:rPr>
          <w:b/>
          <w:szCs w:val="24"/>
        </w:rPr>
      </w:pPr>
    </w:p>
    <w:p w14:paraId="7C81955B" w14:textId="4BBC8C8C" w:rsidR="00FC1117" w:rsidRPr="00FC1117" w:rsidRDefault="00FC1117" w:rsidP="00A70AE9">
      <w:pPr>
        <w:tabs>
          <w:tab w:val="left" w:pos="720"/>
        </w:tabs>
        <w:ind w:left="720" w:hanging="720"/>
        <w:rPr>
          <w:szCs w:val="24"/>
        </w:rPr>
      </w:pPr>
      <w:r>
        <w:rPr>
          <w:b/>
          <w:szCs w:val="24"/>
        </w:rPr>
        <w:tab/>
      </w:r>
      <w:r w:rsidR="005D44F2">
        <w:rPr>
          <w:szCs w:val="24"/>
        </w:rPr>
        <w:t>May 21, 2020</w:t>
      </w:r>
    </w:p>
    <w:p w14:paraId="124BBB0C" w14:textId="77777777" w:rsidR="00441A1F" w:rsidRPr="00616828" w:rsidRDefault="00441A1F" w:rsidP="00A70AE9">
      <w:pPr>
        <w:tabs>
          <w:tab w:val="left" w:pos="-90"/>
          <w:tab w:val="left" w:pos="720"/>
        </w:tabs>
        <w:rPr>
          <w:szCs w:val="24"/>
        </w:rPr>
      </w:pPr>
    </w:p>
    <w:p w14:paraId="7E537FEA" w14:textId="77777777" w:rsidR="0083302F" w:rsidRPr="00616828" w:rsidRDefault="0083302F" w:rsidP="00A70AE9">
      <w:pPr>
        <w:tabs>
          <w:tab w:val="left" w:pos="-90"/>
          <w:tab w:val="left" w:pos="720"/>
        </w:tabs>
        <w:rPr>
          <w:szCs w:val="24"/>
        </w:rPr>
      </w:pPr>
      <w:r w:rsidRPr="00616828">
        <w:rPr>
          <w:szCs w:val="24"/>
        </w:rPr>
        <w:t xml:space="preserve">15.  </w:t>
      </w:r>
      <w:r w:rsidR="00A70AE9" w:rsidRPr="00616828">
        <w:rPr>
          <w:szCs w:val="24"/>
        </w:rPr>
        <w:tab/>
      </w:r>
      <w:r w:rsidRPr="00616828">
        <w:rPr>
          <w:b/>
          <w:szCs w:val="24"/>
        </w:rPr>
        <w:t>SIMILAR PROGRAMS</w:t>
      </w:r>
      <w:r w:rsidRPr="00616828">
        <w:rPr>
          <w:szCs w:val="24"/>
        </w:rPr>
        <w:t xml:space="preserve"> </w:t>
      </w:r>
    </w:p>
    <w:p w14:paraId="645F3BED" w14:textId="77777777" w:rsidR="0083302F" w:rsidRPr="00FC1117" w:rsidRDefault="00A70AE9" w:rsidP="00A70AE9">
      <w:pPr>
        <w:pStyle w:val="Heading1"/>
        <w:tabs>
          <w:tab w:val="clear" w:pos="-90"/>
          <w:tab w:val="clear" w:pos="540"/>
          <w:tab w:val="clear" w:pos="810"/>
          <w:tab w:val="left" w:pos="720"/>
        </w:tabs>
        <w:ind w:left="720" w:hanging="720"/>
        <w:rPr>
          <w:rFonts w:ascii="Times New Roman" w:hAnsi="Times New Roman"/>
          <w:b/>
          <w:szCs w:val="24"/>
        </w:rPr>
      </w:pPr>
      <w:r w:rsidRPr="00616828">
        <w:rPr>
          <w:rFonts w:ascii="Times New Roman" w:hAnsi="Times New Roman"/>
          <w:szCs w:val="24"/>
        </w:rPr>
        <w:tab/>
      </w:r>
      <w:r w:rsidR="0083302F" w:rsidRPr="00FC1117">
        <w:rPr>
          <w:rFonts w:ascii="Times New Roman" w:hAnsi="Times New Roman"/>
          <w:b/>
          <w:szCs w:val="24"/>
        </w:rPr>
        <w:t>List institutions offering program</w:t>
      </w:r>
      <w:r w:rsidR="00742BE5" w:rsidRPr="00FC1117">
        <w:rPr>
          <w:rFonts w:ascii="Times New Roman" w:hAnsi="Times New Roman"/>
          <w:b/>
          <w:szCs w:val="24"/>
        </w:rPr>
        <w:t>:</w:t>
      </w:r>
    </w:p>
    <w:p w14:paraId="348AE01F" w14:textId="77777777" w:rsidR="0083302F" w:rsidRPr="00FC1117" w:rsidRDefault="00A70AE9" w:rsidP="00A70AE9">
      <w:pPr>
        <w:pStyle w:val="Heading2"/>
        <w:tabs>
          <w:tab w:val="clear" w:pos="-90"/>
          <w:tab w:val="clear" w:pos="540"/>
          <w:tab w:val="clear" w:pos="810"/>
          <w:tab w:val="left" w:pos="720"/>
        </w:tabs>
        <w:ind w:left="720" w:hanging="720"/>
        <w:rPr>
          <w:rFonts w:ascii="Times New Roman" w:hAnsi="Times New Roman"/>
          <w:b/>
          <w:szCs w:val="24"/>
        </w:rPr>
      </w:pPr>
      <w:r w:rsidRPr="00FC1117">
        <w:rPr>
          <w:rFonts w:ascii="Times New Roman" w:hAnsi="Times New Roman"/>
          <w:b/>
          <w:szCs w:val="24"/>
        </w:rPr>
        <w:tab/>
      </w:r>
      <w:r w:rsidR="0083302F" w:rsidRPr="00FC1117">
        <w:rPr>
          <w:rFonts w:ascii="Times New Roman" w:hAnsi="Times New Roman"/>
          <w:b/>
          <w:szCs w:val="24"/>
        </w:rPr>
        <w:t>Proposed undergraduate program – list institutions in Arkansas</w:t>
      </w:r>
    </w:p>
    <w:p w14:paraId="4EC4C3C0" w14:textId="77777777" w:rsidR="0083302F" w:rsidRPr="00FC1117" w:rsidRDefault="00A70AE9" w:rsidP="00A70AE9">
      <w:pPr>
        <w:tabs>
          <w:tab w:val="left" w:pos="720"/>
        </w:tabs>
        <w:ind w:left="720" w:hanging="720"/>
        <w:rPr>
          <w:b/>
          <w:szCs w:val="24"/>
        </w:rPr>
      </w:pPr>
      <w:r w:rsidRPr="00FC1117">
        <w:rPr>
          <w:b/>
          <w:szCs w:val="24"/>
        </w:rPr>
        <w:tab/>
      </w:r>
      <w:r w:rsidR="0083302F" w:rsidRPr="00FC1117">
        <w:rPr>
          <w:b/>
          <w:szCs w:val="24"/>
        </w:rPr>
        <w:t>Proposed master’s program – list institutions in Arkansas and region</w:t>
      </w:r>
    </w:p>
    <w:p w14:paraId="6D968952" w14:textId="77777777" w:rsidR="0083302F" w:rsidRPr="00FC1117" w:rsidRDefault="00A70AE9" w:rsidP="00695091">
      <w:pPr>
        <w:tabs>
          <w:tab w:val="left" w:pos="720"/>
        </w:tabs>
        <w:ind w:left="720" w:right="-270" w:hanging="720"/>
        <w:rPr>
          <w:b/>
          <w:szCs w:val="24"/>
        </w:rPr>
      </w:pPr>
      <w:r w:rsidRPr="00FC1117">
        <w:rPr>
          <w:b/>
          <w:szCs w:val="24"/>
        </w:rPr>
        <w:tab/>
      </w:r>
      <w:r w:rsidR="0083302F" w:rsidRPr="00FC1117">
        <w:rPr>
          <w:b/>
          <w:szCs w:val="24"/>
        </w:rPr>
        <w:t>Proposed doctoral program – list institutions in Arkansas, region, and nation</w:t>
      </w:r>
    </w:p>
    <w:p w14:paraId="431EF032" w14:textId="77777777" w:rsidR="0083302F" w:rsidRPr="00FC1117" w:rsidRDefault="001D6FEA" w:rsidP="00FC1117">
      <w:pPr>
        <w:pStyle w:val="BodyTextIndent"/>
        <w:tabs>
          <w:tab w:val="clear" w:pos="540"/>
          <w:tab w:val="clear" w:pos="810"/>
          <w:tab w:val="left" w:pos="720"/>
        </w:tabs>
        <w:ind w:left="720"/>
        <w:rPr>
          <w:rFonts w:ascii="Times New Roman" w:hAnsi="Times New Roman"/>
          <w:b/>
          <w:szCs w:val="24"/>
        </w:rPr>
      </w:pPr>
      <w:r w:rsidRPr="00FC1117">
        <w:rPr>
          <w:rFonts w:ascii="Times New Roman" w:hAnsi="Times New Roman"/>
          <w:b/>
          <w:szCs w:val="24"/>
        </w:rPr>
        <w:t>State w</w:t>
      </w:r>
      <w:r w:rsidR="0083302F" w:rsidRPr="00FC1117">
        <w:rPr>
          <w:rFonts w:ascii="Times New Roman" w:hAnsi="Times New Roman"/>
          <w:b/>
          <w:szCs w:val="24"/>
        </w:rPr>
        <w:t>hy proposed program needed if offered at other institutions in Arkansas or region</w:t>
      </w:r>
      <w:r w:rsidRPr="00FC1117">
        <w:rPr>
          <w:rFonts w:ascii="Times New Roman" w:hAnsi="Times New Roman"/>
          <w:b/>
          <w:szCs w:val="24"/>
        </w:rPr>
        <w:t>.</w:t>
      </w:r>
    </w:p>
    <w:p w14:paraId="14F18D1A" w14:textId="77777777" w:rsidR="0083302F" w:rsidRPr="00FC1117" w:rsidRDefault="0083302F" w:rsidP="00A70AE9">
      <w:pPr>
        <w:pStyle w:val="BodyTextIndent"/>
        <w:tabs>
          <w:tab w:val="clear" w:pos="540"/>
          <w:tab w:val="clear" w:pos="810"/>
          <w:tab w:val="left" w:pos="720"/>
        </w:tabs>
        <w:rPr>
          <w:rFonts w:ascii="Times New Roman" w:hAnsi="Times New Roman"/>
          <w:b/>
          <w:szCs w:val="24"/>
        </w:rPr>
      </w:pPr>
    </w:p>
    <w:p w14:paraId="11BED73E" w14:textId="77777777" w:rsidR="00B8438C" w:rsidRPr="00FC1117" w:rsidRDefault="00A70AE9" w:rsidP="00A70AE9">
      <w:pPr>
        <w:pStyle w:val="BodyTextIndent"/>
        <w:tabs>
          <w:tab w:val="clear" w:pos="540"/>
          <w:tab w:val="clear" w:pos="810"/>
          <w:tab w:val="left" w:pos="720"/>
        </w:tabs>
        <w:rPr>
          <w:rFonts w:ascii="Times New Roman" w:hAnsi="Times New Roman"/>
          <w:b/>
          <w:szCs w:val="24"/>
        </w:rPr>
      </w:pPr>
      <w:r w:rsidRPr="00FC1117">
        <w:rPr>
          <w:rFonts w:ascii="Times New Roman" w:hAnsi="Times New Roman"/>
          <w:b/>
          <w:szCs w:val="24"/>
        </w:rPr>
        <w:tab/>
      </w:r>
      <w:r w:rsidR="00B8438C" w:rsidRPr="00FC1117">
        <w:rPr>
          <w:rFonts w:ascii="Times New Roman" w:hAnsi="Times New Roman"/>
          <w:b/>
          <w:szCs w:val="24"/>
        </w:rPr>
        <w:t>List institution</w:t>
      </w:r>
      <w:r w:rsidR="00742BE5" w:rsidRPr="00FC1117">
        <w:rPr>
          <w:rFonts w:ascii="Times New Roman" w:hAnsi="Times New Roman"/>
          <w:b/>
          <w:szCs w:val="24"/>
        </w:rPr>
        <w:t>(</w:t>
      </w:r>
      <w:r w:rsidR="00B8438C" w:rsidRPr="00FC1117">
        <w:rPr>
          <w:rFonts w:ascii="Times New Roman" w:hAnsi="Times New Roman"/>
          <w:b/>
          <w:szCs w:val="24"/>
        </w:rPr>
        <w:t>s</w:t>
      </w:r>
      <w:r w:rsidR="00742BE5" w:rsidRPr="00FC1117">
        <w:rPr>
          <w:rFonts w:ascii="Times New Roman" w:hAnsi="Times New Roman"/>
          <w:b/>
          <w:szCs w:val="24"/>
        </w:rPr>
        <w:t>)</w:t>
      </w:r>
      <w:r w:rsidR="00B8438C" w:rsidRPr="00FC1117">
        <w:rPr>
          <w:rFonts w:ascii="Times New Roman" w:hAnsi="Times New Roman"/>
          <w:b/>
          <w:szCs w:val="24"/>
        </w:rPr>
        <w:t xml:space="preserve"> offering a similar program that the institution used a</w:t>
      </w:r>
      <w:r w:rsidR="00742BE5" w:rsidRPr="00FC1117">
        <w:rPr>
          <w:rFonts w:ascii="Times New Roman" w:hAnsi="Times New Roman"/>
          <w:b/>
          <w:szCs w:val="24"/>
        </w:rPr>
        <w:t>s</w:t>
      </w:r>
      <w:r w:rsidR="00B8438C" w:rsidRPr="00FC1117">
        <w:rPr>
          <w:rFonts w:ascii="Times New Roman" w:hAnsi="Times New Roman"/>
          <w:b/>
          <w:szCs w:val="24"/>
        </w:rPr>
        <w:t xml:space="preserve"> </w:t>
      </w:r>
      <w:r w:rsidR="00742BE5" w:rsidRPr="00FC1117">
        <w:rPr>
          <w:rFonts w:ascii="Times New Roman" w:hAnsi="Times New Roman"/>
          <w:b/>
          <w:szCs w:val="24"/>
        </w:rPr>
        <w:t xml:space="preserve">a </w:t>
      </w:r>
      <w:r w:rsidR="00B8438C" w:rsidRPr="00FC1117">
        <w:rPr>
          <w:rFonts w:ascii="Times New Roman" w:hAnsi="Times New Roman"/>
          <w:b/>
          <w:szCs w:val="24"/>
        </w:rPr>
        <w:t xml:space="preserve">model to </w:t>
      </w:r>
      <w:r w:rsidR="00616828" w:rsidRPr="00FC1117">
        <w:rPr>
          <w:rFonts w:ascii="Times New Roman" w:hAnsi="Times New Roman"/>
          <w:b/>
          <w:szCs w:val="24"/>
        </w:rPr>
        <w:br/>
        <w:t xml:space="preserve">   </w:t>
      </w:r>
      <w:r w:rsidR="00B8438C" w:rsidRPr="00FC1117">
        <w:rPr>
          <w:rFonts w:ascii="Times New Roman" w:hAnsi="Times New Roman"/>
          <w:b/>
          <w:szCs w:val="24"/>
        </w:rPr>
        <w:t>develop the proposed program.</w:t>
      </w:r>
    </w:p>
    <w:p w14:paraId="61543339" w14:textId="77777777" w:rsidR="00742BE5" w:rsidRPr="00FC1117" w:rsidRDefault="00742BE5" w:rsidP="00A70AE9">
      <w:pPr>
        <w:pStyle w:val="BodyTextIndent2"/>
        <w:widowControl/>
        <w:tabs>
          <w:tab w:val="left" w:pos="720"/>
        </w:tabs>
        <w:ind w:left="450" w:firstLine="0"/>
        <w:rPr>
          <w:rFonts w:ascii="Times New Roman" w:hAnsi="Times New Roman"/>
          <w:b/>
          <w:bCs/>
          <w:szCs w:val="24"/>
        </w:rPr>
      </w:pPr>
      <w:bookmarkStart w:id="2" w:name="OLE_LINK1"/>
    </w:p>
    <w:p w14:paraId="763DF968" w14:textId="77777777" w:rsidR="0083302F" w:rsidRPr="00FC1117" w:rsidRDefault="00A70AE9" w:rsidP="00A70AE9">
      <w:pPr>
        <w:pStyle w:val="BodyTextIndent2"/>
        <w:widowControl/>
        <w:tabs>
          <w:tab w:val="left" w:pos="720"/>
        </w:tabs>
        <w:ind w:hanging="720"/>
        <w:rPr>
          <w:rFonts w:ascii="Times New Roman" w:hAnsi="Times New Roman"/>
          <w:b/>
          <w:bCs/>
          <w:szCs w:val="24"/>
        </w:rPr>
      </w:pPr>
      <w:r w:rsidRPr="00FC1117">
        <w:rPr>
          <w:rFonts w:ascii="Times New Roman" w:hAnsi="Times New Roman"/>
          <w:b/>
          <w:bCs/>
          <w:szCs w:val="24"/>
        </w:rPr>
        <w:tab/>
      </w:r>
      <w:r w:rsidR="00B8438C" w:rsidRPr="00FC1117">
        <w:rPr>
          <w:rFonts w:ascii="Times New Roman" w:hAnsi="Times New Roman"/>
          <w:b/>
          <w:bCs/>
          <w:szCs w:val="24"/>
        </w:rPr>
        <w:t>Provide a copy of the e-mail</w:t>
      </w:r>
      <w:r w:rsidR="00385351" w:rsidRPr="00FC1117">
        <w:rPr>
          <w:rFonts w:ascii="Times New Roman" w:hAnsi="Times New Roman"/>
          <w:b/>
          <w:bCs/>
          <w:szCs w:val="24"/>
        </w:rPr>
        <w:t xml:space="preserve"> </w:t>
      </w:r>
      <w:r w:rsidR="0083302F" w:rsidRPr="00FC1117">
        <w:rPr>
          <w:rFonts w:ascii="Times New Roman" w:hAnsi="Times New Roman"/>
          <w:b/>
          <w:bCs/>
          <w:szCs w:val="24"/>
        </w:rPr>
        <w:t xml:space="preserve">notification to other institutions in the </w:t>
      </w:r>
      <w:r w:rsidR="00385351" w:rsidRPr="00FC1117">
        <w:rPr>
          <w:rFonts w:ascii="Times New Roman" w:hAnsi="Times New Roman"/>
          <w:b/>
          <w:bCs/>
          <w:szCs w:val="24"/>
        </w:rPr>
        <w:t xml:space="preserve">state </w:t>
      </w:r>
      <w:r w:rsidR="00E03FD0" w:rsidRPr="00FC1117">
        <w:rPr>
          <w:rFonts w:ascii="Times New Roman" w:hAnsi="Times New Roman"/>
          <w:b/>
          <w:bCs/>
          <w:szCs w:val="24"/>
        </w:rPr>
        <w:t xml:space="preserve">notifying them of the </w:t>
      </w:r>
      <w:r w:rsidR="0083302F" w:rsidRPr="00FC1117">
        <w:rPr>
          <w:rFonts w:ascii="Times New Roman" w:hAnsi="Times New Roman"/>
          <w:b/>
          <w:bCs/>
          <w:szCs w:val="24"/>
        </w:rPr>
        <w:t>propo</w:t>
      </w:r>
      <w:r w:rsidR="00B8438C" w:rsidRPr="00FC1117">
        <w:rPr>
          <w:rFonts w:ascii="Times New Roman" w:hAnsi="Times New Roman"/>
          <w:b/>
          <w:bCs/>
          <w:szCs w:val="24"/>
        </w:rPr>
        <w:t>sed program</w:t>
      </w:r>
      <w:r w:rsidR="00E03FD0" w:rsidRPr="00FC1117">
        <w:rPr>
          <w:rFonts w:ascii="Times New Roman" w:hAnsi="Times New Roman"/>
          <w:b/>
          <w:bCs/>
          <w:szCs w:val="24"/>
        </w:rPr>
        <w:t xml:space="preserve">.  </w:t>
      </w:r>
      <w:r w:rsidR="00334386" w:rsidRPr="00FC1117">
        <w:rPr>
          <w:rFonts w:ascii="Times New Roman" w:hAnsi="Times New Roman"/>
          <w:b/>
          <w:bCs/>
          <w:szCs w:val="24"/>
        </w:rPr>
        <w:t xml:space="preserve">Please inform institutions not to send the response to </w:t>
      </w:r>
      <w:r w:rsidR="00BD78AD" w:rsidRPr="00FC1117">
        <w:rPr>
          <w:rFonts w:ascii="Times New Roman" w:hAnsi="Times New Roman"/>
          <w:b/>
          <w:bCs/>
          <w:szCs w:val="24"/>
        </w:rPr>
        <w:t>“</w:t>
      </w:r>
      <w:r w:rsidR="00334386" w:rsidRPr="00FC1117">
        <w:rPr>
          <w:rFonts w:ascii="Times New Roman" w:hAnsi="Times New Roman"/>
          <w:b/>
          <w:bCs/>
          <w:szCs w:val="24"/>
        </w:rPr>
        <w:t>Reply All</w:t>
      </w:r>
      <w:r w:rsidR="00BD78AD" w:rsidRPr="00FC1117">
        <w:rPr>
          <w:rFonts w:ascii="Times New Roman" w:hAnsi="Times New Roman"/>
          <w:b/>
          <w:bCs/>
          <w:szCs w:val="24"/>
        </w:rPr>
        <w:t>”</w:t>
      </w:r>
      <w:r w:rsidR="00334386" w:rsidRPr="00FC1117">
        <w:rPr>
          <w:rFonts w:ascii="Times New Roman" w:hAnsi="Times New Roman"/>
          <w:b/>
          <w:bCs/>
          <w:szCs w:val="24"/>
        </w:rPr>
        <w:t>.</w:t>
      </w:r>
      <w:r w:rsidR="00BD78AD" w:rsidRPr="00FC1117">
        <w:rPr>
          <w:rFonts w:ascii="Times New Roman" w:hAnsi="Times New Roman"/>
          <w:b/>
          <w:bCs/>
          <w:szCs w:val="24"/>
        </w:rPr>
        <w:t xml:space="preserve">  If you receive a</w:t>
      </w:r>
      <w:r w:rsidR="001D6FEA" w:rsidRPr="00FC1117">
        <w:rPr>
          <w:rFonts w:ascii="Times New Roman" w:hAnsi="Times New Roman"/>
          <w:b/>
          <w:bCs/>
          <w:szCs w:val="24"/>
        </w:rPr>
        <w:t>n objection/</w:t>
      </w:r>
      <w:r w:rsidR="00BD78AD" w:rsidRPr="00FC1117">
        <w:rPr>
          <w:rFonts w:ascii="Times New Roman" w:hAnsi="Times New Roman"/>
          <w:b/>
          <w:bCs/>
          <w:szCs w:val="24"/>
        </w:rPr>
        <w:t xml:space="preserve">concern(s) from an institution, reply to the institution and copy ADHE on the email.  That institution should respond and copy ADHE.  If the </w:t>
      </w:r>
      <w:r w:rsidR="001D6FEA" w:rsidRPr="00FC1117">
        <w:rPr>
          <w:rFonts w:ascii="Times New Roman" w:hAnsi="Times New Roman"/>
          <w:b/>
          <w:bCs/>
          <w:szCs w:val="24"/>
        </w:rPr>
        <w:t>objection/</w:t>
      </w:r>
      <w:r w:rsidR="00BD78AD" w:rsidRPr="00FC1117">
        <w:rPr>
          <w:rFonts w:ascii="Times New Roman" w:hAnsi="Times New Roman"/>
          <w:b/>
          <w:bCs/>
          <w:szCs w:val="24"/>
        </w:rPr>
        <w:t>concern(s) cannot be resolved, ADHE may intervene.</w:t>
      </w:r>
    </w:p>
    <w:bookmarkEnd w:id="2"/>
    <w:p w14:paraId="4295F39B" w14:textId="77777777" w:rsidR="0083302F" w:rsidRPr="00616828" w:rsidRDefault="0083302F" w:rsidP="00A70AE9">
      <w:pPr>
        <w:pStyle w:val="BodyTextIndent"/>
        <w:tabs>
          <w:tab w:val="clear" w:pos="540"/>
          <w:tab w:val="clear" w:pos="810"/>
          <w:tab w:val="left" w:pos="720"/>
        </w:tabs>
        <w:rPr>
          <w:rFonts w:ascii="Times New Roman" w:hAnsi="Times New Roman"/>
          <w:b/>
          <w:szCs w:val="24"/>
        </w:rPr>
      </w:pPr>
    </w:p>
    <w:p w14:paraId="0DAF5FA6" w14:textId="77777777" w:rsidR="00FA3D77" w:rsidRDefault="00FA3D77" w:rsidP="00366B9E">
      <w:pPr>
        <w:tabs>
          <w:tab w:val="left" w:pos="720"/>
        </w:tabs>
        <w:ind w:left="720" w:hanging="720"/>
        <w:rPr>
          <w:b/>
          <w:szCs w:val="24"/>
        </w:rPr>
      </w:pPr>
      <w:r w:rsidRPr="00616828">
        <w:rPr>
          <w:b/>
          <w:szCs w:val="24"/>
        </w:rPr>
        <w:tab/>
        <w:t>Note:  A written institutional objection</w:t>
      </w:r>
      <w:r w:rsidR="001D6FEA" w:rsidRPr="00616828">
        <w:rPr>
          <w:b/>
          <w:szCs w:val="24"/>
        </w:rPr>
        <w:t>/concern(s)</w:t>
      </w:r>
      <w:r w:rsidRPr="00616828">
        <w:rPr>
          <w:b/>
          <w:szCs w:val="24"/>
        </w:rPr>
        <w:t xml:space="preserve"> to the pro</w:t>
      </w:r>
      <w:r w:rsidR="00CB577D" w:rsidRPr="00616828">
        <w:rPr>
          <w:b/>
          <w:szCs w:val="24"/>
        </w:rPr>
        <w:t>posed program/unit may</w:t>
      </w:r>
      <w:r w:rsidR="001D6FEA" w:rsidRPr="00616828">
        <w:rPr>
          <w:b/>
          <w:szCs w:val="24"/>
        </w:rPr>
        <w:t xml:space="preserve"> </w:t>
      </w:r>
      <w:r w:rsidR="00CB577D" w:rsidRPr="00616828">
        <w:rPr>
          <w:b/>
          <w:szCs w:val="24"/>
        </w:rPr>
        <w:t xml:space="preserve">delay </w:t>
      </w:r>
      <w:r w:rsidR="001D6FEA" w:rsidRPr="00616828">
        <w:rPr>
          <w:b/>
          <w:szCs w:val="24"/>
        </w:rPr>
        <w:t xml:space="preserve">Arkansas Higher Education Coordinating Board (AHECB) </w:t>
      </w:r>
      <w:r w:rsidRPr="00616828">
        <w:rPr>
          <w:b/>
          <w:szCs w:val="24"/>
        </w:rPr>
        <w:t>consideration of the proposal until the</w:t>
      </w:r>
      <w:r w:rsidR="001D6FEA" w:rsidRPr="00616828">
        <w:rPr>
          <w:b/>
          <w:szCs w:val="24"/>
        </w:rPr>
        <w:t xml:space="preserve"> </w:t>
      </w:r>
      <w:r w:rsidRPr="00616828">
        <w:rPr>
          <w:b/>
          <w:szCs w:val="24"/>
        </w:rPr>
        <w:t xml:space="preserve">next quarterly </w:t>
      </w:r>
      <w:r w:rsidR="001D6FEA" w:rsidRPr="00616828">
        <w:rPr>
          <w:b/>
          <w:szCs w:val="24"/>
        </w:rPr>
        <w:t xml:space="preserve">AHECB </w:t>
      </w:r>
      <w:r w:rsidRPr="00616828">
        <w:rPr>
          <w:b/>
          <w:szCs w:val="24"/>
        </w:rPr>
        <w:t>meeting.</w:t>
      </w:r>
    </w:p>
    <w:p w14:paraId="1BF50AB8" w14:textId="77777777" w:rsidR="00FC1117" w:rsidRDefault="00FC1117" w:rsidP="00366B9E">
      <w:pPr>
        <w:tabs>
          <w:tab w:val="left" w:pos="720"/>
        </w:tabs>
        <w:ind w:left="720" w:hanging="720"/>
        <w:rPr>
          <w:b/>
          <w:szCs w:val="24"/>
        </w:rPr>
      </w:pPr>
    </w:p>
    <w:p w14:paraId="22A8FD27" w14:textId="77777777" w:rsidR="00FC1117" w:rsidRPr="00616828" w:rsidRDefault="00FC1117" w:rsidP="00AA4245">
      <w:pPr>
        <w:tabs>
          <w:tab w:val="left" w:pos="720"/>
        </w:tabs>
        <w:ind w:left="720" w:hanging="720"/>
        <w:rPr>
          <w:b/>
          <w:szCs w:val="24"/>
        </w:rPr>
      </w:pPr>
      <w:r>
        <w:rPr>
          <w:b/>
          <w:szCs w:val="24"/>
        </w:rPr>
        <w:tab/>
      </w:r>
      <w:r w:rsidRPr="005768E5">
        <w:rPr>
          <w:szCs w:val="24"/>
        </w:rPr>
        <w:t>There are no online, MSCM programs offered in the State of Arkansas.  The University of Arkansas at Little Rock offers an on-campus, MSCM program, but not a distance education program.  Missouri Science and Technology</w:t>
      </w:r>
      <w:r>
        <w:rPr>
          <w:szCs w:val="24"/>
        </w:rPr>
        <w:t xml:space="preserve"> in Rolla, MO</w:t>
      </w:r>
      <w:r w:rsidRPr="005768E5">
        <w:rPr>
          <w:szCs w:val="24"/>
        </w:rPr>
        <w:t xml:space="preserve"> offers an online MS in Civil Engineering with an emphasis in Construction Engineering.  </w:t>
      </w:r>
      <w:r>
        <w:rPr>
          <w:szCs w:val="24"/>
        </w:rPr>
        <w:t xml:space="preserve">The </w:t>
      </w:r>
      <w:r w:rsidRPr="005768E5">
        <w:rPr>
          <w:szCs w:val="24"/>
        </w:rPr>
        <w:t xml:space="preserve">University of Kansas offers an online MS in Project Management which is </w:t>
      </w:r>
      <w:proofErr w:type="gramStart"/>
      <w:r w:rsidRPr="005768E5">
        <w:rPr>
          <w:szCs w:val="24"/>
        </w:rPr>
        <w:t>similar to</w:t>
      </w:r>
      <w:proofErr w:type="gramEnd"/>
      <w:r w:rsidRPr="005768E5">
        <w:rPr>
          <w:szCs w:val="24"/>
        </w:rPr>
        <w:t xml:space="preserve"> the proposed program.  Louisiana State University, the University of Houston, and University of Florida all offer online MSCM programs</w:t>
      </w:r>
      <w:r>
        <w:rPr>
          <w:szCs w:val="24"/>
        </w:rPr>
        <w:t>, and these programs</w:t>
      </w:r>
      <w:r w:rsidRPr="005768E5">
        <w:rPr>
          <w:szCs w:val="24"/>
        </w:rPr>
        <w:t xml:space="preserve"> were used as a model to develop the proposed program.</w:t>
      </w:r>
    </w:p>
    <w:p w14:paraId="48047F82" w14:textId="77777777" w:rsidR="00E564E2" w:rsidRPr="00616828" w:rsidRDefault="00E564E2" w:rsidP="00A70AE9">
      <w:pPr>
        <w:tabs>
          <w:tab w:val="left" w:pos="-90"/>
          <w:tab w:val="left" w:pos="720"/>
        </w:tabs>
        <w:rPr>
          <w:szCs w:val="24"/>
        </w:rPr>
      </w:pPr>
    </w:p>
    <w:p w14:paraId="6F9C7CDC" w14:textId="77777777" w:rsidR="0083302F" w:rsidRPr="00616828" w:rsidRDefault="0083302F" w:rsidP="00366B9E">
      <w:pPr>
        <w:tabs>
          <w:tab w:val="left" w:pos="-90"/>
          <w:tab w:val="left" w:pos="720"/>
        </w:tabs>
        <w:ind w:left="720" w:hanging="720"/>
        <w:rPr>
          <w:b/>
          <w:szCs w:val="24"/>
        </w:rPr>
      </w:pPr>
      <w:r w:rsidRPr="00616828">
        <w:rPr>
          <w:szCs w:val="24"/>
        </w:rPr>
        <w:t xml:space="preserve">16.  </w:t>
      </w:r>
      <w:r w:rsidR="00366B9E" w:rsidRPr="00616828">
        <w:rPr>
          <w:szCs w:val="24"/>
        </w:rPr>
        <w:tab/>
      </w:r>
      <w:r w:rsidRPr="00616828">
        <w:rPr>
          <w:b/>
          <w:szCs w:val="24"/>
        </w:rPr>
        <w:t>DESEGREGATION</w:t>
      </w:r>
    </w:p>
    <w:p w14:paraId="616EED92" w14:textId="77777777" w:rsidR="0083302F" w:rsidRPr="00FC1117" w:rsidRDefault="00366B9E" w:rsidP="00366B9E">
      <w:pPr>
        <w:tabs>
          <w:tab w:val="left" w:pos="-90"/>
          <w:tab w:val="left" w:pos="720"/>
        </w:tabs>
        <w:ind w:left="720" w:right="540" w:hanging="720"/>
        <w:rPr>
          <w:b/>
          <w:szCs w:val="24"/>
        </w:rPr>
      </w:pPr>
      <w:r w:rsidRPr="00616828">
        <w:rPr>
          <w:szCs w:val="24"/>
        </w:rPr>
        <w:tab/>
      </w:r>
      <w:r w:rsidR="0083302F" w:rsidRPr="00FC1117">
        <w:rPr>
          <w:b/>
          <w:szCs w:val="24"/>
        </w:rPr>
        <w:t>State the total number of students, number of black students, and number of other minority students enrolled in related degree programs</w:t>
      </w:r>
      <w:r w:rsidR="005041A5" w:rsidRPr="00FC1117">
        <w:rPr>
          <w:b/>
          <w:szCs w:val="24"/>
        </w:rPr>
        <w:t xml:space="preserve">, </w:t>
      </w:r>
      <w:r w:rsidR="0083302F" w:rsidRPr="00FC1117">
        <w:rPr>
          <w:b/>
          <w:szCs w:val="24"/>
        </w:rPr>
        <w:t>if applicable</w:t>
      </w:r>
      <w:r w:rsidR="005041A5" w:rsidRPr="00FC1117">
        <w:rPr>
          <w:b/>
          <w:szCs w:val="24"/>
        </w:rPr>
        <w:t>.</w:t>
      </w:r>
    </w:p>
    <w:p w14:paraId="779CD85F" w14:textId="77777777" w:rsidR="00FC1117" w:rsidRPr="00616828" w:rsidRDefault="00FC1117" w:rsidP="00366B9E">
      <w:pPr>
        <w:tabs>
          <w:tab w:val="left" w:pos="-90"/>
          <w:tab w:val="left" w:pos="720"/>
        </w:tabs>
        <w:ind w:left="720" w:right="540" w:hanging="720"/>
        <w:rPr>
          <w:szCs w:val="24"/>
        </w:rPr>
      </w:pPr>
      <w:r>
        <w:rPr>
          <w:szCs w:val="24"/>
        </w:rPr>
        <w:tab/>
        <w:t>Not Applicable</w:t>
      </w:r>
    </w:p>
    <w:p w14:paraId="5725A8A6" w14:textId="77777777" w:rsidR="0083302F" w:rsidRPr="00616828" w:rsidRDefault="0083302F" w:rsidP="00366B9E">
      <w:pPr>
        <w:tabs>
          <w:tab w:val="left" w:pos="-90"/>
          <w:tab w:val="left" w:pos="720"/>
        </w:tabs>
        <w:ind w:left="720" w:hanging="720"/>
        <w:rPr>
          <w:szCs w:val="24"/>
        </w:rPr>
      </w:pPr>
    </w:p>
    <w:p w14:paraId="5AC3D71F" w14:textId="77777777" w:rsidR="00813AF1" w:rsidRPr="00616828" w:rsidRDefault="00813AF1" w:rsidP="00813AF1">
      <w:pPr>
        <w:keepNext/>
        <w:keepLines/>
        <w:widowControl/>
        <w:numPr>
          <w:ilvl w:val="0"/>
          <w:numId w:val="1"/>
        </w:numPr>
        <w:tabs>
          <w:tab w:val="clear" w:pos="540"/>
          <w:tab w:val="left" w:pos="-90"/>
          <w:tab w:val="left" w:pos="720"/>
        </w:tabs>
        <w:ind w:left="720" w:right="-450" w:hanging="720"/>
        <w:rPr>
          <w:szCs w:val="24"/>
        </w:rPr>
      </w:pPr>
      <w:r w:rsidRPr="00616828">
        <w:rPr>
          <w:b/>
          <w:szCs w:val="24"/>
        </w:rPr>
        <w:t>INSTITUTIONAL AGREEMENTS/MEMORANDUM OF UNDERSTANDING (MOU)</w:t>
      </w:r>
    </w:p>
    <w:p w14:paraId="2620B2E7" w14:textId="77777777" w:rsidR="00813AF1" w:rsidRDefault="00813AF1" w:rsidP="00813AF1">
      <w:pPr>
        <w:keepNext/>
        <w:keepLines/>
        <w:widowControl/>
        <w:tabs>
          <w:tab w:val="left" w:pos="-90"/>
          <w:tab w:val="left" w:pos="720"/>
        </w:tabs>
        <w:ind w:left="720" w:hanging="720"/>
        <w:rPr>
          <w:b/>
          <w:szCs w:val="24"/>
        </w:rPr>
      </w:pPr>
      <w:r w:rsidRPr="00616828">
        <w:rPr>
          <w:szCs w:val="24"/>
        </w:rPr>
        <w:tab/>
      </w:r>
      <w:r w:rsidRPr="0001149B">
        <w:rPr>
          <w:b/>
          <w:szCs w:val="24"/>
        </w:rPr>
        <w:t>If the courses or academic support services will be provided by other institutions or organizations, include a copy of the signed MOU that outlines the responsibilities of each party and the effective dates of the agreement.</w:t>
      </w:r>
    </w:p>
    <w:p w14:paraId="4F7C1E4F" w14:textId="77777777" w:rsidR="0001149B" w:rsidRDefault="0001149B" w:rsidP="00813AF1">
      <w:pPr>
        <w:keepNext/>
        <w:keepLines/>
        <w:widowControl/>
        <w:tabs>
          <w:tab w:val="left" w:pos="-90"/>
          <w:tab w:val="left" w:pos="720"/>
        </w:tabs>
        <w:ind w:left="720" w:hanging="720"/>
        <w:rPr>
          <w:b/>
          <w:szCs w:val="24"/>
        </w:rPr>
      </w:pPr>
      <w:r>
        <w:rPr>
          <w:b/>
          <w:szCs w:val="24"/>
        </w:rPr>
        <w:tab/>
      </w:r>
    </w:p>
    <w:p w14:paraId="67A3A718" w14:textId="77777777" w:rsidR="0001149B" w:rsidRPr="0001149B" w:rsidRDefault="0001149B" w:rsidP="00813AF1">
      <w:pPr>
        <w:keepNext/>
        <w:keepLines/>
        <w:widowControl/>
        <w:tabs>
          <w:tab w:val="left" w:pos="-90"/>
          <w:tab w:val="left" w:pos="720"/>
        </w:tabs>
        <w:ind w:left="720" w:hanging="720"/>
        <w:rPr>
          <w:szCs w:val="24"/>
        </w:rPr>
      </w:pPr>
      <w:r>
        <w:rPr>
          <w:b/>
          <w:szCs w:val="24"/>
        </w:rPr>
        <w:tab/>
      </w:r>
      <w:r w:rsidRPr="0001149B">
        <w:rPr>
          <w:szCs w:val="24"/>
        </w:rPr>
        <w:t>Not applicable</w:t>
      </w:r>
    </w:p>
    <w:p w14:paraId="0C4E413A" w14:textId="77777777" w:rsidR="009C12A4" w:rsidRPr="0001149B" w:rsidRDefault="009C12A4" w:rsidP="009C12A4">
      <w:pPr>
        <w:tabs>
          <w:tab w:val="left" w:pos="-90"/>
          <w:tab w:val="left" w:pos="720"/>
        </w:tabs>
        <w:rPr>
          <w:b/>
          <w:szCs w:val="24"/>
        </w:rPr>
      </w:pPr>
    </w:p>
    <w:p w14:paraId="31290B10" w14:textId="77777777" w:rsidR="00813AF1" w:rsidRPr="00616828" w:rsidRDefault="00813AF1" w:rsidP="00813AF1">
      <w:pPr>
        <w:numPr>
          <w:ilvl w:val="0"/>
          <w:numId w:val="1"/>
        </w:numPr>
        <w:tabs>
          <w:tab w:val="clear" w:pos="540"/>
          <w:tab w:val="left" w:pos="-90"/>
          <w:tab w:val="left" w:pos="720"/>
        </w:tabs>
        <w:ind w:left="720" w:hanging="720"/>
        <w:rPr>
          <w:szCs w:val="24"/>
        </w:rPr>
      </w:pPr>
      <w:r w:rsidRPr="00616828">
        <w:rPr>
          <w:b/>
          <w:szCs w:val="24"/>
        </w:rPr>
        <w:t>ACADEMIC PROGRAM REVIEW</w:t>
      </w:r>
    </w:p>
    <w:p w14:paraId="0E9A391C" w14:textId="77777777" w:rsidR="00813AF1" w:rsidRPr="0001149B" w:rsidRDefault="00813AF1" w:rsidP="00813AF1">
      <w:pPr>
        <w:tabs>
          <w:tab w:val="left" w:pos="-90"/>
          <w:tab w:val="left" w:pos="720"/>
        </w:tabs>
        <w:ind w:left="720" w:hanging="720"/>
        <w:rPr>
          <w:b/>
          <w:szCs w:val="24"/>
        </w:rPr>
      </w:pPr>
      <w:r w:rsidRPr="00616828">
        <w:rPr>
          <w:szCs w:val="24"/>
        </w:rPr>
        <w:lastRenderedPageBreak/>
        <w:tab/>
      </w:r>
      <w:r w:rsidRPr="0001149B">
        <w:rPr>
          <w:b/>
          <w:szCs w:val="24"/>
        </w:rPr>
        <w:t>Provide scheduled program review date (within 10 years of program implementation date).</w:t>
      </w:r>
    </w:p>
    <w:p w14:paraId="4D8DA7E9" w14:textId="77777777" w:rsidR="0001149B" w:rsidRDefault="0001149B" w:rsidP="00813AF1">
      <w:pPr>
        <w:tabs>
          <w:tab w:val="left" w:pos="-90"/>
          <w:tab w:val="left" w:pos="720"/>
        </w:tabs>
        <w:ind w:left="720" w:hanging="720"/>
        <w:rPr>
          <w:szCs w:val="24"/>
        </w:rPr>
      </w:pPr>
    </w:p>
    <w:p w14:paraId="4E6F6D16" w14:textId="53B4716A" w:rsidR="0001149B" w:rsidRPr="002C54E9" w:rsidRDefault="0001149B" w:rsidP="0001149B">
      <w:pPr>
        <w:tabs>
          <w:tab w:val="left" w:pos="-90"/>
          <w:tab w:val="left" w:pos="720"/>
        </w:tabs>
        <w:ind w:left="720"/>
        <w:rPr>
          <w:szCs w:val="24"/>
        </w:rPr>
      </w:pPr>
      <w:r>
        <w:rPr>
          <w:szCs w:val="24"/>
        </w:rPr>
        <w:t>2023-2024</w:t>
      </w:r>
    </w:p>
    <w:p w14:paraId="23B8BDDC" w14:textId="77777777" w:rsidR="00813AF1" w:rsidRPr="00616828" w:rsidRDefault="00813AF1" w:rsidP="00813AF1">
      <w:pPr>
        <w:tabs>
          <w:tab w:val="left" w:pos="-90"/>
          <w:tab w:val="left" w:pos="720"/>
        </w:tabs>
        <w:ind w:left="720" w:hanging="720"/>
        <w:rPr>
          <w:b/>
          <w:szCs w:val="24"/>
        </w:rPr>
      </w:pPr>
    </w:p>
    <w:p w14:paraId="015864BC" w14:textId="77777777" w:rsidR="00813AF1" w:rsidRPr="00616828" w:rsidRDefault="00813AF1" w:rsidP="00813AF1">
      <w:pPr>
        <w:numPr>
          <w:ilvl w:val="0"/>
          <w:numId w:val="1"/>
        </w:numPr>
        <w:tabs>
          <w:tab w:val="clear" w:pos="540"/>
          <w:tab w:val="left" w:pos="-90"/>
          <w:tab w:val="left" w:pos="720"/>
        </w:tabs>
        <w:ind w:left="720" w:hanging="720"/>
        <w:rPr>
          <w:szCs w:val="24"/>
        </w:rPr>
      </w:pPr>
      <w:r w:rsidRPr="00616828">
        <w:rPr>
          <w:b/>
          <w:szCs w:val="24"/>
        </w:rPr>
        <w:t>PROVIDE ADDITIONAL INFORMATION IF REQUESTED BY ADHE</w:t>
      </w:r>
      <w:r w:rsidRPr="00616828">
        <w:rPr>
          <w:szCs w:val="24"/>
        </w:rPr>
        <w:t xml:space="preserve"> </w:t>
      </w:r>
      <w:r w:rsidRPr="00616828">
        <w:rPr>
          <w:b/>
          <w:szCs w:val="24"/>
        </w:rPr>
        <w:t>STAFF</w:t>
      </w:r>
    </w:p>
    <w:p w14:paraId="371D4289" w14:textId="77777777" w:rsidR="002711EA" w:rsidRPr="00616828" w:rsidRDefault="002711EA" w:rsidP="00366B9E">
      <w:pPr>
        <w:tabs>
          <w:tab w:val="left" w:pos="-90"/>
          <w:tab w:val="left" w:pos="720"/>
        </w:tabs>
        <w:ind w:left="720" w:hanging="720"/>
        <w:rPr>
          <w:szCs w:val="24"/>
        </w:rPr>
      </w:pPr>
    </w:p>
    <w:p w14:paraId="788E4B1F" w14:textId="77777777" w:rsidR="002711EA" w:rsidRPr="00616828" w:rsidRDefault="002711EA" w:rsidP="00366B9E">
      <w:pPr>
        <w:numPr>
          <w:ilvl w:val="0"/>
          <w:numId w:val="1"/>
        </w:numPr>
        <w:tabs>
          <w:tab w:val="clear" w:pos="540"/>
          <w:tab w:val="left" w:pos="-90"/>
          <w:tab w:val="left" w:pos="720"/>
        </w:tabs>
        <w:ind w:left="720" w:hanging="720"/>
        <w:rPr>
          <w:szCs w:val="24"/>
        </w:rPr>
      </w:pPr>
      <w:r w:rsidRPr="00616828">
        <w:rPr>
          <w:b/>
          <w:szCs w:val="24"/>
        </w:rPr>
        <w:t>INSTRUCTION BY DISTANCE TECHNOLOGY</w:t>
      </w:r>
    </w:p>
    <w:p w14:paraId="05E4E943" w14:textId="77777777" w:rsidR="002711EA" w:rsidRPr="0001149B" w:rsidRDefault="00366B9E" w:rsidP="00366B9E">
      <w:pPr>
        <w:tabs>
          <w:tab w:val="left" w:pos="-90"/>
          <w:tab w:val="left" w:pos="720"/>
        </w:tabs>
        <w:ind w:left="720" w:hanging="720"/>
        <w:rPr>
          <w:b/>
          <w:szCs w:val="24"/>
        </w:rPr>
      </w:pPr>
      <w:r w:rsidRPr="00616828">
        <w:rPr>
          <w:szCs w:val="24"/>
        </w:rPr>
        <w:tab/>
      </w:r>
      <w:r w:rsidR="002711EA" w:rsidRPr="0001149B">
        <w:rPr>
          <w:b/>
          <w:szCs w:val="24"/>
        </w:rPr>
        <w:t>If the proposed program will be offered by distance technology, provide the following information:</w:t>
      </w:r>
    </w:p>
    <w:p w14:paraId="39D572B3" w14:textId="77777777" w:rsidR="002711EA" w:rsidRPr="0001149B" w:rsidRDefault="00366B9E" w:rsidP="00366B9E">
      <w:pPr>
        <w:tabs>
          <w:tab w:val="left" w:pos="-90"/>
          <w:tab w:val="left" w:pos="720"/>
        </w:tabs>
        <w:ind w:left="720" w:hanging="720"/>
        <w:rPr>
          <w:b/>
          <w:szCs w:val="24"/>
        </w:rPr>
      </w:pPr>
      <w:r w:rsidRPr="0001149B">
        <w:rPr>
          <w:b/>
          <w:szCs w:val="24"/>
        </w:rPr>
        <w:tab/>
      </w:r>
      <w:r w:rsidR="002711EA" w:rsidRPr="0001149B">
        <w:rPr>
          <w:b/>
          <w:szCs w:val="24"/>
        </w:rPr>
        <w:t>Summarize institutional policies on the establishment, organization, funding and management of distance courses/degrees.</w:t>
      </w:r>
    </w:p>
    <w:p w14:paraId="4C9E222E" w14:textId="77777777" w:rsidR="002711EA" w:rsidRPr="0001149B" w:rsidRDefault="00366B9E" w:rsidP="00366B9E">
      <w:pPr>
        <w:tabs>
          <w:tab w:val="left" w:pos="-90"/>
          <w:tab w:val="left" w:pos="720"/>
        </w:tabs>
        <w:ind w:left="720" w:hanging="720"/>
        <w:rPr>
          <w:b/>
          <w:szCs w:val="24"/>
        </w:rPr>
      </w:pPr>
      <w:r w:rsidRPr="0001149B">
        <w:rPr>
          <w:b/>
          <w:szCs w:val="24"/>
        </w:rPr>
        <w:tab/>
      </w:r>
      <w:r w:rsidR="002711EA" w:rsidRPr="0001149B">
        <w:rPr>
          <w:b/>
          <w:szCs w:val="24"/>
        </w:rPr>
        <w:t>Describe the internal organizational structure that coordinates (development, technical support, oversight) distances courses/degrees.</w:t>
      </w:r>
    </w:p>
    <w:p w14:paraId="699220CA" w14:textId="77777777" w:rsidR="002711EA" w:rsidRPr="0001149B" w:rsidRDefault="00366B9E" w:rsidP="00366B9E">
      <w:pPr>
        <w:tabs>
          <w:tab w:val="left" w:pos="-90"/>
          <w:tab w:val="left" w:pos="720"/>
        </w:tabs>
        <w:ind w:left="720" w:hanging="720"/>
        <w:rPr>
          <w:b/>
          <w:szCs w:val="24"/>
        </w:rPr>
      </w:pPr>
      <w:r w:rsidRPr="0001149B">
        <w:rPr>
          <w:b/>
          <w:szCs w:val="24"/>
        </w:rPr>
        <w:tab/>
      </w:r>
      <w:r w:rsidR="002711EA" w:rsidRPr="0001149B">
        <w:rPr>
          <w:b/>
          <w:szCs w:val="24"/>
        </w:rPr>
        <w:t>Summarize the policies and procedures to keep the technology infrastructure current.</w:t>
      </w:r>
    </w:p>
    <w:p w14:paraId="2600DCAC" w14:textId="77777777" w:rsidR="002711EA" w:rsidRPr="0001149B" w:rsidRDefault="00366B9E" w:rsidP="00366B9E">
      <w:pPr>
        <w:tabs>
          <w:tab w:val="left" w:pos="-90"/>
          <w:tab w:val="left" w:pos="720"/>
        </w:tabs>
        <w:ind w:left="720" w:hanging="720"/>
        <w:rPr>
          <w:b/>
          <w:szCs w:val="24"/>
        </w:rPr>
      </w:pPr>
      <w:r w:rsidRPr="0001149B">
        <w:rPr>
          <w:b/>
          <w:szCs w:val="24"/>
        </w:rPr>
        <w:tab/>
      </w:r>
      <w:r w:rsidR="002711EA" w:rsidRPr="0001149B">
        <w:rPr>
          <w:b/>
          <w:szCs w:val="24"/>
        </w:rPr>
        <w:t>Summarize the procedures that assure the security of personal information.</w:t>
      </w:r>
    </w:p>
    <w:p w14:paraId="0A1E6C8F" w14:textId="77777777" w:rsidR="002711EA" w:rsidRDefault="00366B9E" w:rsidP="001D6FEA">
      <w:pPr>
        <w:tabs>
          <w:tab w:val="left" w:pos="-90"/>
          <w:tab w:val="left" w:pos="720"/>
        </w:tabs>
        <w:ind w:left="720" w:hanging="720"/>
        <w:rPr>
          <w:b/>
          <w:szCs w:val="24"/>
        </w:rPr>
      </w:pPr>
      <w:r w:rsidRPr="0001149B">
        <w:rPr>
          <w:b/>
          <w:szCs w:val="24"/>
        </w:rPr>
        <w:tab/>
      </w:r>
      <w:r w:rsidR="002711EA" w:rsidRPr="0001149B">
        <w:rPr>
          <w:b/>
          <w:szCs w:val="24"/>
        </w:rPr>
        <w:t>Provide a list of services that will be outsourced to other organizations (course materials, course management and delivery, technical services, online payment, student privacy, etc.)</w:t>
      </w:r>
      <w:r w:rsidR="005041A5" w:rsidRPr="0001149B">
        <w:rPr>
          <w:b/>
          <w:szCs w:val="24"/>
        </w:rPr>
        <w:t>.</w:t>
      </w:r>
    </w:p>
    <w:p w14:paraId="4C3754A8" w14:textId="77777777" w:rsidR="0001149B" w:rsidRDefault="0001149B" w:rsidP="001D6FEA">
      <w:pPr>
        <w:tabs>
          <w:tab w:val="left" w:pos="-90"/>
          <w:tab w:val="left" w:pos="720"/>
        </w:tabs>
        <w:ind w:left="720" w:hanging="720"/>
        <w:rPr>
          <w:b/>
          <w:szCs w:val="24"/>
        </w:rPr>
      </w:pPr>
    </w:p>
    <w:p w14:paraId="01B79F68" w14:textId="77777777" w:rsidR="0001149B" w:rsidRDefault="0001149B" w:rsidP="0001149B">
      <w:pPr>
        <w:tabs>
          <w:tab w:val="left" w:pos="-90"/>
          <w:tab w:val="left" w:pos="720"/>
        </w:tabs>
        <w:ind w:left="720" w:hanging="720"/>
        <w:rPr>
          <w:szCs w:val="24"/>
        </w:rPr>
      </w:pPr>
      <w:r>
        <w:rPr>
          <w:b/>
          <w:szCs w:val="24"/>
        </w:rPr>
        <w:tab/>
        <w:t>I</w:t>
      </w:r>
      <w:r w:rsidRPr="00571604">
        <w:rPr>
          <w:b/>
          <w:szCs w:val="24"/>
        </w:rPr>
        <w:t>nstitutional policies on the establishment, organization, funding and management of distance courses/degrees</w:t>
      </w:r>
      <w:r w:rsidRPr="002C54E9">
        <w:rPr>
          <w:szCs w:val="24"/>
        </w:rPr>
        <w:t>.</w:t>
      </w:r>
    </w:p>
    <w:p w14:paraId="7C6AFB3F" w14:textId="77777777" w:rsidR="0001149B" w:rsidRPr="002C54E9" w:rsidRDefault="0001149B" w:rsidP="00DB0231">
      <w:pPr>
        <w:tabs>
          <w:tab w:val="left" w:pos="-90"/>
          <w:tab w:val="left" w:pos="720"/>
        </w:tabs>
        <w:ind w:left="720" w:hanging="720"/>
        <w:rPr>
          <w:szCs w:val="24"/>
        </w:rPr>
      </w:pPr>
      <w:r>
        <w:tab/>
        <w:t>An academic department intending to propose new distance programs are required to identify the program’s anticipated costs, funding sources, demand, and need for library resources, and to present plans to address the increased workload. The proposal needs to be approved by Vice Provost for Distance Education, Academic College, University Course and Programs Committee, Graduate Council (if at the graduate level), Faculty Senate, Provost, Board of Trustees, and Arkansas Department of Higher Education. Change requests for existing distance courses and programs follow similar approval processes. Global Campus assists programs during the conceptualization, market research, and planning stage.</w:t>
      </w:r>
    </w:p>
    <w:p w14:paraId="2F358F02" w14:textId="77777777" w:rsidR="0001149B" w:rsidRDefault="0001149B" w:rsidP="0001149B">
      <w:pPr>
        <w:tabs>
          <w:tab w:val="left" w:pos="-90"/>
          <w:tab w:val="left" w:pos="720"/>
        </w:tabs>
        <w:ind w:left="720" w:hanging="720"/>
        <w:rPr>
          <w:szCs w:val="24"/>
        </w:rPr>
      </w:pPr>
      <w:r w:rsidRPr="002C54E9">
        <w:rPr>
          <w:szCs w:val="24"/>
        </w:rPr>
        <w:tab/>
      </w:r>
    </w:p>
    <w:p w14:paraId="34BC1885" w14:textId="77777777" w:rsidR="0001149B" w:rsidRDefault="0001149B" w:rsidP="0001149B">
      <w:pPr>
        <w:tabs>
          <w:tab w:val="left" w:pos="-90"/>
          <w:tab w:val="left" w:pos="720"/>
        </w:tabs>
        <w:ind w:left="720" w:hanging="720"/>
        <w:rPr>
          <w:b/>
          <w:szCs w:val="24"/>
        </w:rPr>
      </w:pPr>
      <w:r>
        <w:rPr>
          <w:szCs w:val="24"/>
        </w:rPr>
        <w:tab/>
      </w:r>
      <w:r>
        <w:rPr>
          <w:b/>
          <w:szCs w:val="24"/>
        </w:rPr>
        <w:t>I</w:t>
      </w:r>
      <w:r w:rsidRPr="00571604">
        <w:rPr>
          <w:b/>
          <w:szCs w:val="24"/>
        </w:rPr>
        <w:t>nternal organizational structure that coordinates distances courses/degrees</w:t>
      </w:r>
    </w:p>
    <w:p w14:paraId="2F056329" w14:textId="77777777" w:rsidR="0001149B" w:rsidRPr="00571604" w:rsidRDefault="0001149B" w:rsidP="00DB0231">
      <w:pPr>
        <w:tabs>
          <w:tab w:val="left" w:pos="-90"/>
          <w:tab w:val="left" w:pos="720"/>
        </w:tabs>
        <w:ind w:left="720" w:hanging="720"/>
        <w:rPr>
          <w:szCs w:val="24"/>
        </w:rPr>
      </w:pPr>
      <w:r>
        <w:rPr>
          <w:b/>
          <w:szCs w:val="24"/>
        </w:rPr>
        <w:tab/>
      </w:r>
      <w:r>
        <w:t>Global Campus is a supporting unit that provides assistance in course development and maintenance, technical support for both faculty and students, quality assurance, and compliance with interstate regulatory requirements to all online programs across the campus.</w:t>
      </w:r>
    </w:p>
    <w:p w14:paraId="7CB9E240" w14:textId="77777777" w:rsidR="0001149B" w:rsidRDefault="0001149B" w:rsidP="0001149B">
      <w:pPr>
        <w:tabs>
          <w:tab w:val="left" w:pos="-90"/>
          <w:tab w:val="left" w:pos="720"/>
        </w:tabs>
        <w:ind w:left="720" w:hanging="720"/>
        <w:rPr>
          <w:b/>
          <w:szCs w:val="24"/>
        </w:rPr>
      </w:pPr>
      <w:r w:rsidRPr="00571604">
        <w:rPr>
          <w:b/>
          <w:szCs w:val="24"/>
        </w:rPr>
        <w:tab/>
      </w:r>
    </w:p>
    <w:p w14:paraId="0229A099" w14:textId="77777777" w:rsidR="0001149B" w:rsidRDefault="0001149B" w:rsidP="0001149B">
      <w:pPr>
        <w:tabs>
          <w:tab w:val="left" w:pos="-90"/>
          <w:tab w:val="left" w:pos="720"/>
        </w:tabs>
        <w:ind w:left="720" w:hanging="720"/>
        <w:rPr>
          <w:b/>
          <w:szCs w:val="24"/>
        </w:rPr>
      </w:pPr>
      <w:r>
        <w:rPr>
          <w:b/>
          <w:szCs w:val="24"/>
        </w:rPr>
        <w:tab/>
        <w:t>P</w:t>
      </w:r>
      <w:r w:rsidRPr="00571604">
        <w:rPr>
          <w:b/>
          <w:szCs w:val="24"/>
        </w:rPr>
        <w:t>olicies and procedures to keep the technology infrastructure current</w:t>
      </w:r>
    </w:p>
    <w:p w14:paraId="1202BE10" w14:textId="77777777" w:rsidR="0001149B" w:rsidRDefault="0001149B" w:rsidP="00DB0231">
      <w:pPr>
        <w:widowControl/>
        <w:ind w:left="720"/>
        <w:rPr>
          <w:snapToGrid/>
          <w:sz w:val="22"/>
        </w:rPr>
      </w:pPr>
      <w:r>
        <w:t xml:space="preserve">IT Services maintains the technology infrastructure to ensure the security and compatibility of enterprise systems as guided by the </w:t>
      </w:r>
      <w:hyperlink r:id="rId14" w:history="1">
        <w:r>
          <w:rPr>
            <w:rStyle w:val="Hyperlink"/>
          </w:rPr>
          <w:t>Computer and Network Security Policy</w:t>
        </w:r>
      </w:hyperlink>
      <w:r>
        <w:t xml:space="preserve">, </w:t>
      </w:r>
      <w:hyperlink r:id="rId15" w:history="1">
        <w:r>
          <w:rPr>
            <w:rStyle w:val="Hyperlink"/>
          </w:rPr>
          <w:t>Data Management Use and Protection Policy</w:t>
        </w:r>
      </w:hyperlink>
      <w:r>
        <w:t xml:space="preserve">, and </w:t>
      </w:r>
      <w:hyperlink r:id="rId16" w:history="1">
        <w:r>
          <w:rPr>
            <w:rStyle w:val="Hyperlink"/>
          </w:rPr>
          <w:t>Acquisition of Enterprise Systems Policy</w:t>
        </w:r>
      </w:hyperlink>
      <w:r>
        <w:t xml:space="preserve">. The </w:t>
      </w:r>
      <w:hyperlink r:id="rId17" w:history="1">
        <w:r>
          <w:rPr>
            <w:rStyle w:val="Hyperlink"/>
          </w:rPr>
          <w:t>Computer Activities Council</w:t>
        </w:r>
      </w:hyperlink>
      <w:r>
        <w:t xml:space="preserve"> (CAC), the information technology governance structure at the University, facilitates participation of students, faculty, staff, and administrators in long-range planning and setting of priorities for IT Services.</w:t>
      </w:r>
    </w:p>
    <w:p w14:paraId="0E42334D" w14:textId="77777777" w:rsidR="0001149B" w:rsidRPr="00571604" w:rsidRDefault="0001149B" w:rsidP="0001149B">
      <w:pPr>
        <w:tabs>
          <w:tab w:val="left" w:pos="-90"/>
          <w:tab w:val="left" w:pos="720"/>
        </w:tabs>
        <w:ind w:left="720" w:hanging="720"/>
        <w:rPr>
          <w:szCs w:val="24"/>
        </w:rPr>
      </w:pPr>
    </w:p>
    <w:p w14:paraId="1CB6C008" w14:textId="77777777" w:rsidR="0001149B" w:rsidRDefault="0001149B" w:rsidP="0001149B">
      <w:pPr>
        <w:tabs>
          <w:tab w:val="left" w:pos="-90"/>
          <w:tab w:val="left" w:pos="720"/>
        </w:tabs>
        <w:ind w:left="720" w:hanging="720"/>
        <w:rPr>
          <w:b/>
          <w:szCs w:val="24"/>
        </w:rPr>
      </w:pPr>
      <w:r w:rsidRPr="00571604">
        <w:rPr>
          <w:b/>
          <w:szCs w:val="24"/>
        </w:rPr>
        <w:tab/>
      </w:r>
      <w:r>
        <w:rPr>
          <w:b/>
          <w:szCs w:val="24"/>
        </w:rPr>
        <w:t>P</w:t>
      </w:r>
      <w:r w:rsidRPr="00571604">
        <w:rPr>
          <w:b/>
          <w:szCs w:val="24"/>
        </w:rPr>
        <w:t xml:space="preserve">rocedures </w:t>
      </w:r>
      <w:r>
        <w:rPr>
          <w:b/>
          <w:szCs w:val="24"/>
        </w:rPr>
        <w:t>to</w:t>
      </w:r>
      <w:r w:rsidRPr="00571604">
        <w:rPr>
          <w:b/>
          <w:szCs w:val="24"/>
        </w:rPr>
        <w:t xml:space="preserve"> assure the security of personal information</w:t>
      </w:r>
    </w:p>
    <w:p w14:paraId="29F1A915" w14:textId="77777777" w:rsidR="0001149B" w:rsidRDefault="0001149B" w:rsidP="00DB0231">
      <w:pPr>
        <w:widowControl/>
        <w:ind w:left="720"/>
        <w:rPr>
          <w:snapToGrid/>
          <w:sz w:val="22"/>
        </w:rPr>
      </w:pPr>
      <w:r>
        <w:t xml:space="preserve">Procedures are in accordance with the </w:t>
      </w:r>
      <w:hyperlink r:id="rId18" w:history="1">
        <w:r>
          <w:rPr>
            <w:rStyle w:val="Hyperlink"/>
          </w:rPr>
          <w:t>Computer and Network Security Policy</w:t>
        </w:r>
      </w:hyperlink>
      <w:r>
        <w:t xml:space="preserve">, </w:t>
      </w:r>
      <w:hyperlink r:id="rId19" w:history="1">
        <w:r>
          <w:rPr>
            <w:rStyle w:val="Hyperlink"/>
          </w:rPr>
          <w:t>Code of Computing Practices</w:t>
        </w:r>
      </w:hyperlink>
      <w:r>
        <w:t xml:space="preserve">, and </w:t>
      </w:r>
      <w:hyperlink r:id="rId20" w:history="1">
        <w:r>
          <w:rPr>
            <w:rStyle w:val="Hyperlink"/>
          </w:rPr>
          <w:t>Privacy Policy</w:t>
        </w:r>
      </w:hyperlink>
      <w:r>
        <w:t xml:space="preserve">. The IT Security group monitors university systems, performs security audits of resources, and provides security services such as security information, anti-virus software, and security alerts. University systems (student information system, learning management system, etc.) require authentication. Privileged supervisory accounts are limited and managed by system administrators. Links to the </w:t>
      </w:r>
      <w:hyperlink r:id="rId21" w:history="1">
        <w:r>
          <w:rPr>
            <w:rStyle w:val="Hyperlink"/>
          </w:rPr>
          <w:t>privacy policies of third-party tools used in online instruction</w:t>
        </w:r>
      </w:hyperlink>
      <w:r>
        <w:t xml:space="preserve"> are provided in the information section of online courses and support sites.</w:t>
      </w:r>
    </w:p>
    <w:p w14:paraId="236352D1" w14:textId="77777777" w:rsidR="00EE3FD1" w:rsidRDefault="00EE3FD1" w:rsidP="0001149B">
      <w:pPr>
        <w:tabs>
          <w:tab w:val="left" w:pos="-90"/>
          <w:tab w:val="left" w:pos="720"/>
        </w:tabs>
        <w:ind w:left="720" w:hanging="720"/>
        <w:rPr>
          <w:b/>
          <w:szCs w:val="24"/>
        </w:rPr>
      </w:pPr>
    </w:p>
    <w:p w14:paraId="346CDBFE" w14:textId="77777777" w:rsidR="0001149B" w:rsidRPr="00571604" w:rsidRDefault="00EE3FD1" w:rsidP="0001149B">
      <w:pPr>
        <w:tabs>
          <w:tab w:val="left" w:pos="-90"/>
          <w:tab w:val="left" w:pos="720"/>
        </w:tabs>
        <w:ind w:left="720" w:hanging="720"/>
        <w:rPr>
          <w:b/>
          <w:szCs w:val="24"/>
        </w:rPr>
      </w:pPr>
      <w:r>
        <w:rPr>
          <w:b/>
          <w:szCs w:val="24"/>
        </w:rPr>
        <w:tab/>
      </w:r>
      <w:r w:rsidR="0001149B">
        <w:rPr>
          <w:b/>
          <w:szCs w:val="24"/>
        </w:rPr>
        <w:t>S</w:t>
      </w:r>
      <w:r w:rsidR="0001149B" w:rsidRPr="00571604">
        <w:rPr>
          <w:b/>
          <w:szCs w:val="24"/>
        </w:rPr>
        <w:t>ervices that will be outsourced to other organizations</w:t>
      </w:r>
    </w:p>
    <w:p w14:paraId="4F405E5D" w14:textId="77777777" w:rsidR="0001149B" w:rsidRDefault="0001149B" w:rsidP="00DB0231">
      <w:pPr>
        <w:widowControl/>
        <w:ind w:left="720"/>
      </w:pPr>
      <w:r>
        <w:t>The only service outsourced is</w:t>
      </w:r>
      <w:r w:rsidR="007D58C7">
        <w:t xml:space="preserve"> the</w:t>
      </w:r>
      <w:r>
        <w:t xml:space="preserve"> online proctoring service. The University of Arkansas partners with </w:t>
      </w:r>
      <w:proofErr w:type="spellStart"/>
      <w:r>
        <w:t>ProctorU</w:t>
      </w:r>
      <w:proofErr w:type="spellEnd"/>
      <w:r>
        <w:t xml:space="preserve"> for online test proctoring services for some online exams.</w:t>
      </w:r>
    </w:p>
    <w:p w14:paraId="7370ED60" w14:textId="77777777" w:rsidR="0001149B" w:rsidRDefault="0001149B" w:rsidP="00DB0231">
      <w:pPr>
        <w:widowControl/>
        <w:ind w:left="720"/>
      </w:pPr>
    </w:p>
    <w:p w14:paraId="4E4F62AD" w14:textId="77777777" w:rsidR="0001149B" w:rsidRDefault="0001149B" w:rsidP="0001149B">
      <w:pPr>
        <w:widowControl/>
        <w:ind w:left="720"/>
        <w:jc w:val="both"/>
      </w:pPr>
    </w:p>
    <w:p w14:paraId="568968C7" w14:textId="77777777" w:rsidR="0001149B" w:rsidRDefault="0001149B" w:rsidP="0001149B">
      <w:pPr>
        <w:widowControl/>
        <w:ind w:left="720"/>
        <w:jc w:val="both"/>
      </w:pPr>
    </w:p>
    <w:p w14:paraId="708583A4" w14:textId="77777777" w:rsidR="0001149B" w:rsidRDefault="0001149B" w:rsidP="0001149B">
      <w:pPr>
        <w:widowControl/>
        <w:ind w:left="720"/>
        <w:jc w:val="both"/>
      </w:pPr>
    </w:p>
    <w:p w14:paraId="4D181341" w14:textId="77777777" w:rsidR="0001149B" w:rsidRDefault="0001149B" w:rsidP="0001149B">
      <w:pPr>
        <w:widowControl/>
        <w:ind w:left="720"/>
        <w:jc w:val="both"/>
      </w:pPr>
    </w:p>
    <w:p w14:paraId="2FA77503" w14:textId="77777777" w:rsidR="0001149B" w:rsidRDefault="0001149B" w:rsidP="0001149B">
      <w:pPr>
        <w:widowControl/>
        <w:ind w:left="720"/>
        <w:jc w:val="both"/>
      </w:pPr>
      <w:r>
        <w:t>*Indicates courses included in the proposed program offered by distance technology</w:t>
      </w:r>
    </w:p>
    <w:p w14:paraId="4640CA1C" w14:textId="77777777" w:rsidR="0001149B" w:rsidRPr="0001149B" w:rsidRDefault="0001149B" w:rsidP="001D6FEA">
      <w:pPr>
        <w:tabs>
          <w:tab w:val="left" w:pos="-90"/>
          <w:tab w:val="left" w:pos="720"/>
        </w:tabs>
        <w:ind w:left="720" w:hanging="720"/>
        <w:rPr>
          <w:b/>
          <w:szCs w:val="24"/>
        </w:rPr>
      </w:pPr>
    </w:p>
    <w:sectPr w:rsidR="0001149B" w:rsidRPr="0001149B" w:rsidSect="00616828">
      <w:headerReference w:type="default" r:id="rId22"/>
      <w:footerReference w:type="default" r:id="rId23"/>
      <w:pgSz w:w="12240" w:h="15840"/>
      <w:pgMar w:top="1440" w:right="1440" w:bottom="1440" w:left="144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EB989" w14:textId="77777777" w:rsidR="0018200A" w:rsidRDefault="0018200A">
      <w:r>
        <w:separator/>
      </w:r>
    </w:p>
  </w:endnote>
  <w:endnote w:type="continuationSeparator" w:id="0">
    <w:p w14:paraId="3B3DDCF2" w14:textId="77777777" w:rsidR="0018200A" w:rsidRDefault="0018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654339"/>
      <w:docPartObj>
        <w:docPartGallery w:val="Page Numbers (Bottom of Page)"/>
        <w:docPartUnique/>
      </w:docPartObj>
    </w:sdtPr>
    <w:sdtEndPr>
      <w:rPr>
        <w:noProof/>
      </w:rPr>
    </w:sdtEndPr>
    <w:sdtContent>
      <w:p w14:paraId="77CB5274" w14:textId="2F25D0FC" w:rsidR="00113760" w:rsidRDefault="00113760">
        <w:pPr>
          <w:pStyle w:val="Footer"/>
          <w:jc w:val="center"/>
        </w:pPr>
        <w:r>
          <w:fldChar w:fldCharType="begin"/>
        </w:r>
        <w:r>
          <w:instrText xml:space="preserve"> PAGE   \* MERGEFORMAT </w:instrText>
        </w:r>
        <w:r>
          <w:fldChar w:fldCharType="separate"/>
        </w:r>
        <w:r w:rsidR="00DB0231">
          <w:rPr>
            <w:noProof/>
          </w:rPr>
          <w:t>4</w:t>
        </w:r>
        <w:r>
          <w:rPr>
            <w:noProof/>
          </w:rPr>
          <w:fldChar w:fldCharType="end"/>
        </w:r>
      </w:p>
    </w:sdtContent>
  </w:sdt>
  <w:p w14:paraId="4E271FC1" w14:textId="77777777" w:rsidR="00113760" w:rsidRDefault="001137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7D495" w14:textId="77777777" w:rsidR="0018200A" w:rsidRDefault="0018200A">
      <w:r>
        <w:separator/>
      </w:r>
    </w:p>
  </w:footnote>
  <w:footnote w:type="continuationSeparator" w:id="0">
    <w:p w14:paraId="3F3071BF" w14:textId="77777777" w:rsidR="0018200A" w:rsidRDefault="00182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C906C" w14:textId="77777777" w:rsidR="00113760" w:rsidRDefault="00113760">
    <w:pPr>
      <w:pStyle w:val="Header"/>
      <w:tabs>
        <w:tab w:val="clear" w:pos="8640"/>
        <w:tab w:val="right" w:pos="9360"/>
      </w:tabs>
      <w:rPr>
        <w:rFonts w:ascii="Arial" w:hAnsi="Arial"/>
        <w:b/>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F2F09"/>
    <w:multiLevelType w:val="hybridMultilevel"/>
    <w:tmpl w:val="572469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860770E"/>
    <w:multiLevelType w:val="hybridMultilevel"/>
    <w:tmpl w:val="2DCA1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7714F23"/>
    <w:multiLevelType w:val="singleLevel"/>
    <w:tmpl w:val="51C4351A"/>
    <w:lvl w:ilvl="0">
      <w:start w:val="17"/>
      <w:numFmt w:val="decimal"/>
      <w:lvlText w:val="%1."/>
      <w:lvlJc w:val="left"/>
      <w:pPr>
        <w:tabs>
          <w:tab w:val="num" w:pos="540"/>
        </w:tabs>
        <w:ind w:left="540" w:hanging="5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02F"/>
    <w:rsid w:val="00006D96"/>
    <w:rsid w:val="0001149B"/>
    <w:rsid w:val="00023593"/>
    <w:rsid w:val="00033A44"/>
    <w:rsid w:val="000353A4"/>
    <w:rsid w:val="000427BE"/>
    <w:rsid w:val="00054D3F"/>
    <w:rsid w:val="000626A7"/>
    <w:rsid w:val="000648B9"/>
    <w:rsid w:val="00067061"/>
    <w:rsid w:val="00074231"/>
    <w:rsid w:val="000766DC"/>
    <w:rsid w:val="0008331C"/>
    <w:rsid w:val="000A294E"/>
    <w:rsid w:val="000B2F9E"/>
    <w:rsid w:val="000B6619"/>
    <w:rsid w:val="000C0C67"/>
    <w:rsid w:val="000C1B8E"/>
    <w:rsid w:val="000C3214"/>
    <w:rsid w:val="000C58EE"/>
    <w:rsid w:val="000D7F79"/>
    <w:rsid w:val="000E05EC"/>
    <w:rsid w:val="000E1F83"/>
    <w:rsid w:val="000E4BE1"/>
    <w:rsid w:val="000E7EFC"/>
    <w:rsid w:val="000F116F"/>
    <w:rsid w:val="001038A0"/>
    <w:rsid w:val="00105AE7"/>
    <w:rsid w:val="00106EB1"/>
    <w:rsid w:val="001113DB"/>
    <w:rsid w:val="00111490"/>
    <w:rsid w:val="00113760"/>
    <w:rsid w:val="00125F73"/>
    <w:rsid w:val="00127853"/>
    <w:rsid w:val="00137BC6"/>
    <w:rsid w:val="00142A9C"/>
    <w:rsid w:val="001438B6"/>
    <w:rsid w:val="00156059"/>
    <w:rsid w:val="00157BAA"/>
    <w:rsid w:val="00157FDA"/>
    <w:rsid w:val="001613FE"/>
    <w:rsid w:val="00166782"/>
    <w:rsid w:val="00176683"/>
    <w:rsid w:val="0017712D"/>
    <w:rsid w:val="00181301"/>
    <w:rsid w:val="0018200A"/>
    <w:rsid w:val="00190496"/>
    <w:rsid w:val="00190C94"/>
    <w:rsid w:val="00195617"/>
    <w:rsid w:val="001A05D8"/>
    <w:rsid w:val="001A2192"/>
    <w:rsid w:val="001A7AD4"/>
    <w:rsid w:val="001B4E61"/>
    <w:rsid w:val="001C4330"/>
    <w:rsid w:val="001C7CA2"/>
    <w:rsid w:val="001D55C6"/>
    <w:rsid w:val="001D6FEA"/>
    <w:rsid w:val="001E730C"/>
    <w:rsid w:val="001F2EAA"/>
    <w:rsid w:val="001F728A"/>
    <w:rsid w:val="00206123"/>
    <w:rsid w:val="0021211C"/>
    <w:rsid w:val="002138F2"/>
    <w:rsid w:val="002170B7"/>
    <w:rsid w:val="002319E2"/>
    <w:rsid w:val="00234BA1"/>
    <w:rsid w:val="00235500"/>
    <w:rsid w:val="00253B0E"/>
    <w:rsid w:val="00262B75"/>
    <w:rsid w:val="00262C00"/>
    <w:rsid w:val="002642DF"/>
    <w:rsid w:val="00270312"/>
    <w:rsid w:val="002711EA"/>
    <w:rsid w:val="00276BAB"/>
    <w:rsid w:val="0028053E"/>
    <w:rsid w:val="00282EFB"/>
    <w:rsid w:val="00286644"/>
    <w:rsid w:val="002A64F9"/>
    <w:rsid w:val="002A7D92"/>
    <w:rsid w:val="002C7F01"/>
    <w:rsid w:val="002E1C78"/>
    <w:rsid w:val="00301AE1"/>
    <w:rsid w:val="00321494"/>
    <w:rsid w:val="00324A74"/>
    <w:rsid w:val="00324F73"/>
    <w:rsid w:val="00326CE2"/>
    <w:rsid w:val="00334386"/>
    <w:rsid w:val="003371A6"/>
    <w:rsid w:val="0034696A"/>
    <w:rsid w:val="00347A03"/>
    <w:rsid w:val="00364A54"/>
    <w:rsid w:val="00364F89"/>
    <w:rsid w:val="00366B9E"/>
    <w:rsid w:val="0037597E"/>
    <w:rsid w:val="00385351"/>
    <w:rsid w:val="0038649A"/>
    <w:rsid w:val="003865EC"/>
    <w:rsid w:val="00392E94"/>
    <w:rsid w:val="003A1900"/>
    <w:rsid w:val="003A20C6"/>
    <w:rsid w:val="003B337F"/>
    <w:rsid w:val="003C317B"/>
    <w:rsid w:val="003D7388"/>
    <w:rsid w:val="003E4A83"/>
    <w:rsid w:val="003F0E46"/>
    <w:rsid w:val="00411325"/>
    <w:rsid w:val="00441A1F"/>
    <w:rsid w:val="004458BD"/>
    <w:rsid w:val="00461BD6"/>
    <w:rsid w:val="004647FF"/>
    <w:rsid w:val="004748D4"/>
    <w:rsid w:val="0047740A"/>
    <w:rsid w:val="00483CEF"/>
    <w:rsid w:val="00485EF5"/>
    <w:rsid w:val="00496EE5"/>
    <w:rsid w:val="004A3163"/>
    <w:rsid w:val="004B6719"/>
    <w:rsid w:val="004C2B7F"/>
    <w:rsid w:val="004C4FCA"/>
    <w:rsid w:val="004E1C90"/>
    <w:rsid w:val="004E51AA"/>
    <w:rsid w:val="004F697C"/>
    <w:rsid w:val="005026E2"/>
    <w:rsid w:val="00502D0E"/>
    <w:rsid w:val="005041A5"/>
    <w:rsid w:val="00504481"/>
    <w:rsid w:val="00506615"/>
    <w:rsid w:val="00516D9B"/>
    <w:rsid w:val="00523917"/>
    <w:rsid w:val="00537EE6"/>
    <w:rsid w:val="0054263B"/>
    <w:rsid w:val="0054347B"/>
    <w:rsid w:val="00543BA1"/>
    <w:rsid w:val="005504A2"/>
    <w:rsid w:val="00550BC3"/>
    <w:rsid w:val="00552E39"/>
    <w:rsid w:val="005656D6"/>
    <w:rsid w:val="00567C0D"/>
    <w:rsid w:val="0057600F"/>
    <w:rsid w:val="005815E6"/>
    <w:rsid w:val="005A3423"/>
    <w:rsid w:val="005A5BFF"/>
    <w:rsid w:val="005A6A5C"/>
    <w:rsid w:val="005B3DD6"/>
    <w:rsid w:val="005B63B1"/>
    <w:rsid w:val="005C4095"/>
    <w:rsid w:val="005D44F2"/>
    <w:rsid w:val="005D4B66"/>
    <w:rsid w:val="005E387D"/>
    <w:rsid w:val="00616828"/>
    <w:rsid w:val="00617F2C"/>
    <w:rsid w:val="006225D9"/>
    <w:rsid w:val="00627CDC"/>
    <w:rsid w:val="00630393"/>
    <w:rsid w:val="006308CF"/>
    <w:rsid w:val="00631FF6"/>
    <w:rsid w:val="006334C8"/>
    <w:rsid w:val="00637FD1"/>
    <w:rsid w:val="00641646"/>
    <w:rsid w:val="00644319"/>
    <w:rsid w:val="00652764"/>
    <w:rsid w:val="00653CD4"/>
    <w:rsid w:val="0065503E"/>
    <w:rsid w:val="006553BD"/>
    <w:rsid w:val="006609C1"/>
    <w:rsid w:val="00665681"/>
    <w:rsid w:val="00667FBD"/>
    <w:rsid w:val="0067025B"/>
    <w:rsid w:val="006723B0"/>
    <w:rsid w:val="00672E50"/>
    <w:rsid w:val="00675E24"/>
    <w:rsid w:val="0068079F"/>
    <w:rsid w:val="00683FAE"/>
    <w:rsid w:val="00690FAF"/>
    <w:rsid w:val="006927B2"/>
    <w:rsid w:val="00694BE0"/>
    <w:rsid w:val="00695091"/>
    <w:rsid w:val="006A2B8D"/>
    <w:rsid w:val="006A3A96"/>
    <w:rsid w:val="006B06AB"/>
    <w:rsid w:val="006B2200"/>
    <w:rsid w:val="006B2C9F"/>
    <w:rsid w:val="006B3769"/>
    <w:rsid w:val="006B4F3D"/>
    <w:rsid w:val="006C389E"/>
    <w:rsid w:val="006D374C"/>
    <w:rsid w:val="006E77CF"/>
    <w:rsid w:val="006E7F20"/>
    <w:rsid w:val="006F3838"/>
    <w:rsid w:val="00702C0B"/>
    <w:rsid w:val="007034BA"/>
    <w:rsid w:val="00707803"/>
    <w:rsid w:val="007155F2"/>
    <w:rsid w:val="00717265"/>
    <w:rsid w:val="00717315"/>
    <w:rsid w:val="0072071B"/>
    <w:rsid w:val="00730C58"/>
    <w:rsid w:val="00737990"/>
    <w:rsid w:val="00742BE5"/>
    <w:rsid w:val="0075065A"/>
    <w:rsid w:val="00750CB1"/>
    <w:rsid w:val="007606D8"/>
    <w:rsid w:val="007607A2"/>
    <w:rsid w:val="00761C5D"/>
    <w:rsid w:val="00762E48"/>
    <w:rsid w:val="00766720"/>
    <w:rsid w:val="00772B15"/>
    <w:rsid w:val="007755A3"/>
    <w:rsid w:val="00775DC1"/>
    <w:rsid w:val="00776679"/>
    <w:rsid w:val="0078290E"/>
    <w:rsid w:val="007910FB"/>
    <w:rsid w:val="00794B96"/>
    <w:rsid w:val="00796D6F"/>
    <w:rsid w:val="00797B73"/>
    <w:rsid w:val="007A12F8"/>
    <w:rsid w:val="007A2AE8"/>
    <w:rsid w:val="007A6E5A"/>
    <w:rsid w:val="007B1B6C"/>
    <w:rsid w:val="007B1FE4"/>
    <w:rsid w:val="007B4D16"/>
    <w:rsid w:val="007B6F14"/>
    <w:rsid w:val="007D2CCE"/>
    <w:rsid w:val="007D3BC8"/>
    <w:rsid w:val="007D58C7"/>
    <w:rsid w:val="007E32E5"/>
    <w:rsid w:val="007E5F90"/>
    <w:rsid w:val="007F22E1"/>
    <w:rsid w:val="007F23C8"/>
    <w:rsid w:val="007F4310"/>
    <w:rsid w:val="007F7116"/>
    <w:rsid w:val="008046CE"/>
    <w:rsid w:val="00813AF1"/>
    <w:rsid w:val="00816E78"/>
    <w:rsid w:val="0082346D"/>
    <w:rsid w:val="0083302F"/>
    <w:rsid w:val="00834190"/>
    <w:rsid w:val="00840A1D"/>
    <w:rsid w:val="008415D5"/>
    <w:rsid w:val="0084488F"/>
    <w:rsid w:val="00845636"/>
    <w:rsid w:val="00854301"/>
    <w:rsid w:val="00854410"/>
    <w:rsid w:val="00864A61"/>
    <w:rsid w:val="00866D59"/>
    <w:rsid w:val="00867ECF"/>
    <w:rsid w:val="00893C24"/>
    <w:rsid w:val="008A07A3"/>
    <w:rsid w:val="008A6589"/>
    <w:rsid w:val="008B5839"/>
    <w:rsid w:val="008C1217"/>
    <w:rsid w:val="008C6161"/>
    <w:rsid w:val="008D0F19"/>
    <w:rsid w:val="008D3F03"/>
    <w:rsid w:val="008D646E"/>
    <w:rsid w:val="008D67C2"/>
    <w:rsid w:val="008E15E0"/>
    <w:rsid w:val="008F13A6"/>
    <w:rsid w:val="008F14AB"/>
    <w:rsid w:val="00904288"/>
    <w:rsid w:val="00917699"/>
    <w:rsid w:val="00924C32"/>
    <w:rsid w:val="009334B3"/>
    <w:rsid w:val="00934C20"/>
    <w:rsid w:val="00935841"/>
    <w:rsid w:val="0093783F"/>
    <w:rsid w:val="00944A97"/>
    <w:rsid w:val="00947677"/>
    <w:rsid w:val="00951E39"/>
    <w:rsid w:val="009629D0"/>
    <w:rsid w:val="00981776"/>
    <w:rsid w:val="00985120"/>
    <w:rsid w:val="00987175"/>
    <w:rsid w:val="00993074"/>
    <w:rsid w:val="00995728"/>
    <w:rsid w:val="00996D72"/>
    <w:rsid w:val="00997FDD"/>
    <w:rsid w:val="009A1F28"/>
    <w:rsid w:val="009A79BE"/>
    <w:rsid w:val="009C12A4"/>
    <w:rsid w:val="009C6480"/>
    <w:rsid w:val="009D0BBE"/>
    <w:rsid w:val="009D2CA8"/>
    <w:rsid w:val="009D697F"/>
    <w:rsid w:val="009E428A"/>
    <w:rsid w:val="009E7203"/>
    <w:rsid w:val="009F149C"/>
    <w:rsid w:val="009F176B"/>
    <w:rsid w:val="00A00BE2"/>
    <w:rsid w:val="00A04EA7"/>
    <w:rsid w:val="00A079AC"/>
    <w:rsid w:val="00A10779"/>
    <w:rsid w:val="00A14EA7"/>
    <w:rsid w:val="00A33591"/>
    <w:rsid w:val="00A47FFE"/>
    <w:rsid w:val="00A70AE9"/>
    <w:rsid w:val="00A73EA0"/>
    <w:rsid w:val="00A803CE"/>
    <w:rsid w:val="00A82395"/>
    <w:rsid w:val="00A86945"/>
    <w:rsid w:val="00A86F44"/>
    <w:rsid w:val="00A90D17"/>
    <w:rsid w:val="00A91A41"/>
    <w:rsid w:val="00A971B9"/>
    <w:rsid w:val="00AA4245"/>
    <w:rsid w:val="00AC7E3D"/>
    <w:rsid w:val="00AD1AA9"/>
    <w:rsid w:val="00AD2812"/>
    <w:rsid w:val="00AD6A99"/>
    <w:rsid w:val="00AD752D"/>
    <w:rsid w:val="00AE02E9"/>
    <w:rsid w:val="00AE5747"/>
    <w:rsid w:val="00AF1370"/>
    <w:rsid w:val="00AF45CE"/>
    <w:rsid w:val="00B02A12"/>
    <w:rsid w:val="00B11BB4"/>
    <w:rsid w:val="00B121F5"/>
    <w:rsid w:val="00B22661"/>
    <w:rsid w:val="00B22B2C"/>
    <w:rsid w:val="00B24DBC"/>
    <w:rsid w:val="00B32A86"/>
    <w:rsid w:val="00B34225"/>
    <w:rsid w:val="00B342E8"/>
    <w:rsid w:val="00B347A1"/>
    <w:rsid w:val="00B370F4"/>
    <w:rsid w:val="00B4333F"/>
    <w:rsid w:val="00B47579"/>
    <w:rsid w:val="00B477A6"/>
    <w:rsid w:val="00B47AC1"/>
    <w:rsid w:val="00B537C2"/>
    <w:rsid w:val="00B64ABA"/>
    <w:rsid w:val="00B6675B"/>
    <w:rsid w:val="00B770AB"/>
    <w:rsid w:val="00B81D97"/>
    <w:rsid w:val="00B81EFE"/>
    <w:rsid w:val="00B8438C"/>
    <w:rsid w:val="00B9594F"/>
    <w:rsid w:val="00B95B7A"/>
    <w:rsid w:val="00B97CB8"/>
    <w:rsid w:val="00BA1CAF"/>
    <w:rsid w:val="00BB7C29"/>
    <w:rsid w:val="00BD25BD"/>
    <w:rsid w:val="00BD78AD"/>
    <w:rsid w:val="00BE68A8"/>
    <w:rsid w:val="00BF084A"/>
    <w:rsid w:val="00BF7C8A"/>
    <w:rsid w:val="00C05D62"/>
    <w:rsid w:val="00C11D29"/>
    <w:rsid w:val="00C1679A"/>
    <w:rsid w:val="00C17ADE"/>
    <w:rsid w:val="00C222BC"/>
    <w:rsid w:val="00C229FF"/>
    <w:rsid w:val="00C30F12"/>
    <w:rsid w:val="00C34420"/>
    <w:rsid w:val="00C34B45"/>
    <w:rsid w:val="00C355D1"/>
    <w:rsid w:val="00C41F22"/>
    <w:rsid w:val="00C518F0"/>
    <w:rsid w:val="00C557FC"/>
    <w:rsid w:val="00C60B42"/>
    <w:rsid w:val="00C66A2F"/>
    <w:rsid w:val="00C7033F"/>
    <w:rsid w:val="00C735C5"/>
    <w:rsid w:val="00C73BFB"/>
    <w:rsid w:val="00C80F21"/>
    <w:rsid w:val="00C8422B"/>
    <w:rsid w:val="00C9496F"/>
    <w:rsid w:val="00C97CAE"/>
    <w:rsid w:val="00CA2F65"/>
    <w:rsid w:val="00CA3522"/>
    <w:rsid w:val="00CB041D"/>
    <w:rsid w:val="00CB35B3"/>
    <w:rsid w:val="00CB577D"/>
    <w:rsid w:val="00CB59FD"/>
    <w:rsid w:val="00CD0BA8"/>
    <w:rsid w:val="00CD1D6A"/>
    <w:rsid w:val="00CD2E48"/>
    <w:rsid w:val="00CD6FF1"/>
    <w:rsid w:val="00CE170C"/>
    <w:rsid w:val="00CE4D74"/>
    <w:rsid w:val="00CE5B67"/>
    <w:rsid w:val="00CE7177"/>
    <w:rsid w:val="00CF5386"/>
    <w:rsid w:val="00D15008"/>
    <w:rsid w:val="00D20987"/>
    <w:rsid w:val="00D24148"/>
    <w:rsid w:val="00D265B9"/>
    <w:rsid w:val="00D308A9"/>
    <w:rsid w:val="00D32780"/>
    <w:rsid w:val="00D50AC9"/>
    <w:rsid w:val="00D60F5A"/>
    <w:rsid w:val="00D62DA1"/>
    <w:rsid w:val="00D65A48"/>
    <w:rsid w:val="00D76046"/>
    <w:rsid w:val="00D87B41"/>
    <w:rsid w:val="00D92A20"/>
    <w:rsid w:val="00D96A4F"/>
    <w:rsid w:val="00DA2E02"/>
    <w:rsid w:val="00DA4661"/>
    <w:rsid w:val="00DB0231"/>
    <w:rsid w:val="00DC1EBB"/>
    <w:rsid w:val="00DC4AA8"/>
    <w:rsid w:val="00DC5366"/>
    <w:rsid w:val="00DD2F7A"/>
    <w:rsid w:val="00DD64DF"/>
    <w:rsid w:val="00E004C4"/>
    <w:rsid w:val="00E01EC0"/>
    <w:rsid w:val="00E03FD0"/>
    <w:rsid w:val="00E11DEB"/>
    <w:rsid w:val="00E13C52"/>
    <w:rsid w:val="00E154DD"/>
    <w:rsid w:val="00E24E5E"/>
    <w:rsid w:val="00E3431D"/>
    <w:rsid w:val="00E3659E"/>
    <w:rsid w:val="00E375B1"/>
    <w:rsid w:val="00E40C58"/>
    <w:rsid w:val="00E41FC5"/>
    <w:rsid w:val="00E4253D"/>
    <w:rsid w:val="00E51493"/>
    <w:rsid w:val="00E529D0"/>
    <w:rsid w:val="00E564E2"/>
    <w:rsid w:val="00E62623"/>
    <w:rsid w:val="00E66907"/>
    <w:rsid w:val="00E673E2"/>
    <w:rsid w:val="00E70CD6"/>
    <w:rsid w:val="00E7783F"/>
    <w:rsid w:val="00E92E1F"/>
    <w:rsid w:val="00E9479A"/>
    <w:rsid w:val="00E96E55"/>
    <w:rsid w:val="00EA08E2"/>
    <w:rsid w:val="00EB69BE"/>
    <w:rsid w:val="00EC2598"/>
    <w:rsid w:val="00EC58F9"/>
    <w:rsid w:val="00EE17BF"/>
    <w:rsid w:val="00EE23A2"/>
    <w:rsid w:val="00EE3FD1"/>
    <w:rsid w:val="00EE42A7"/>
    <w:rsid w:val="00EE744F"/>
    <w:rsid w:val="00EF0621"/>
    <w:rsid w:val="00EF68DC"/>
    <w:rsid w:val="00F0102D"/>
    <w:rsid w:val="00F037EE"/>
    <w:rsid w:val="00F04B62"/>
    <w:rsid w:val="00F05BAE"/>
    <w:rsid w:val="00F14481"/>
    <w:rsid w:val="00F2256E"/>
    <w:rsid w:val="00F323D9"/>
    <w:rsid w:val="00F33304"/>
    <w:rsid w:val="00F47755"/>
    <w:rsid w:val="00F5004A"/>
    <w:rsid w:val="00F5060F"/>
    <w:rsid w:val="00F524D6"/>
    <w:rsid w:val="00F554FD"/>
    <w:rsid w:val="00F712A4"/>
    <w:rsid w:val="00F82F10"/>
    <w:rsid w:val="00F85AB0"/>
    <w:rsid w:val="00F8655A"/>
    <w:rsid w:val="00F8696B"/>
    <w:rsid w:val="00F8772C"/>
    <w:rsid w:val="00F923FF"/>
    <w:rsid w:val="00F93CD3"/>
    <w:rsid w:val="00FA3D77"/>
    <w:rsid w:val="00FA6835"/>
    <w:rsid w:val="00FA7E37"/>
    <w:rsid w:val="00FB5910"/>
    <w:rsid w:val="00FC0C1A"/>
    <w:rsid w:val="00FC1117"/>
    <w:rsid w:val="00FD50C6"/>
    <w:rsid w:val="00FE280A"/>
    <w:rsid w:val="00FE3915"/>
    <w:rsid w:val="00FE51D7"/>
    <w:rsid w:val="00FE5CCD"/>
    <w:rsid w:val="00FE6B97"/>
    <w:rsid w:val="00FF12B0"/>
    <w:rsid w:val="00FF3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CE06C8"/>
  <w15:docId w15:val="{1C5F2C0F-4F38-4E5A-AC32-DB0FE8D0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02F"/>
    <w:pPr>
      <w:widowControl w:val="0"/>
    </w:pPr>
    <w:rPr>
      <w:snapToGrid w:val="0"/>
      <w:sz w:val="24"/>
    </w:rPr>
  </w:style>
  <w:style w:type="paragraph" w:styleId="Heading1">
    <w:name w:val="heading 1"/>
    <w:basedOn w:val="Normal"/>
    <w:next w:val="Normal"/>
    <w:qFormat/>
    <w:rsid w:val="0083302F"/>
    <w:pPr>
      <w:keepNext/>
      <w:tabs>
        <w:tab w:val="left" w:pos="-90"/>
        <w:tab w:val="left" w:pos="540"/>
        <w:tab w:val="left" w:pos="810"/>
      </w:tabs>
      <w:ind w:left="540"/>
      <w:outlineLvl w:val="0"/>
    </w:pPr>
    <w:rPr>
      <w:rFonts w:ascii="Arial" w:hAnsi="Arial"/>
    </w:rPr>
  </w:style>
  <w:style w:type="paragraph" w:styleId="Heading2">
    <w:name w:val="heading 2"/>
    <w:basedOn w:val="Normal"/>
    <w:next w:val="Normal"/>
    <w:qFormat/>
    <w:rsid w:val="0083302F"/>
    <w:pPr>
      <w:keepNext/>
      <w:tabs>
        <w:tab w:val="left" w:pos="-90"/>
        <w:tab w:val="left" w:pos="540"/>
        <w:tab w:val="left" w:pos="810"/>
      </w:tabs>
      <w:ind w:left="900"/>
      <w:outlineLvl w:val="1"/>
    </w:pPr>
    <w:rPr>
      <w:rFonts w:ascii="Arial" w:hAnsi="Arial"/>
    </w:rPr>
  </w:style>
  <w:style w:type="paragraph" w:styleId="Heading3">
    <w:name w:val="heading 3"/>
    <w:basedOn w:val="Normal"/>
    <w:next w:val="Normal"/>
    <w:qFormat/>
    <w:rsid w:val="0083302F"/>
    <w:pPr>
      <w:keepNext/>
      <w:tabs>
        <w:tab w:val="center" w:pos="4725"/>
      </w:tabs>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3302F"/>
    <w:pPr>
      <w:tabs>
        <w:tab w:val="left" w:pos="-90"/>
        <w:tab w:val="left" w:pos="540"/>
        <w:tab w:val="left" w:pos="810"/>
      </w:tabs>
      <w:ind w:left="540"/>
    </w:pPr>
    <w:rPr>
      <w:rFonts w:ascii="Arial" w:hAnsi="Arial"/>
    </w:rPr>
  </w:style>
  <w:style w:type="paragraph" w:styleId="Header">
    <w:name w:val="header"/>
    <w:basedOn w:val="Normal"/>
    <w:rsid w:val="0083302F"/>
    <w:pPr>
      <w:tabs>
        <w:tab w:val="center" w:pos="4320"/>
        <w:tab w:val="right" w:pos="8640"/>
      </w:tabs>
    </w:pPr>
  </w:style>
  <w:style w:type="paragraph" w:styleId="BodyTextIndent2">
    <w:name w:val="Body Text Indent 2"/>
    <w:basedOn w:val="Normal"/>
    <w:rsid w:val="0083302F"/>
    <w:pPr>
      <w:ind w:left="720" w:hanging="270"/>
    </w:pPr>
    <w:rPr>
      <w:rFonts w:ascii="Arial" w:hAnsi="Arial"/>
    </w:rPr>
  </w:style>
  <w:style w:type="paragraph" w:styleId="ListParagraph">
    <w:name w:val="List Paragraph"/>
    <w:basedOn w:val="Normal"/>
    <w:uiPriority w:val="34"/>
    <w:qFormat/>
    <w:rsid w:val="002711EA"/>
    <w:pPr>
      <w:ind w:left="720"/>
    </w:pPr>
  </w:style>
  <w:style w:type="paragraph" w:styleId="Footer">
    <w:name w:val="footer"/>
    <w:basedOn w:val="Normal"/>
    <w:link w:val="FooterChar"/>
    <w:uiPriority w:val="99"/>
    <w:rsid w:val="00C60B42"/>
    <w:pPr>
      <w:tabs>
        <w:tab w:val="center" w:pos="4680"/>
        <w:tab w:val="right" w:pos="9360"/>
      </w:tabs>
    </w:pPr>
  </w:style>
  <w:style w:type="character" w:customStyle="1" w:styleId="FooterChar">
    <w:name w:val="Footer Char"/>
    <w:basedOn w:val="DefaultParagraphFont"/>
    <w:link w:val="Footer"/>
    <w:uiPriority w:val="99"/>
    <w:rsid w:val="00C60B42"/>
    <w:rPr>
      <w:snapToGrid w:val="0"/>
      <w:sz w:val="24"/>
    </w:rPr>
  </w:style>
  <w:style w:type="character" w:styleId="Hyperlink">
    <w:name w:val="Hyperlink"/>
    <w:basedOn w:val="DefaultParagraphFont"/>
    <w:uiPriority w:val="99"/>
    <w:unhideWhenUsed/>
    <w:rsid w:val="00B342E8"/>
    <w:rPr>
      <w:color w:val="0000FF"/>
      <w:u w:val="single"/>
    </w:rPr>
  </w:style>
  <w:style w:type="paragraph" w:styleId="NoSpacing">
    <w:name w:val="No Spacing"/>
    <w:link w:val="NoSpacingChar"/>
    <w:uiPriority w:val="1"/>
    <w:qFormat/>
    <w:rsid w:val="00FC1117"/>
    <w:rPr>
      <w:rFonts w:asciiTheme="minorHAnsi" w:eastAsiaTheme="minorHAnsi" w:hAnsiTheme="minorHAnsi" w:cstheme="minorBidi"/>
      <w:sz w:val="22"/>
      <w:szCs w:val="22"/>
    </w:rPr>
  </w:style>
  <w:style w:type="character" w:customStyle="1" w:styleId="NoSpacingChar">
    <w:name w:val="No Spacing Char"/>
    <w:link w:val="NoSpacing"/>
    <w:uiPriority w:val="1"/>
    <w:rsid w:val="00FC1117"/>
    <w:rPr>
      <w:rFonts w:asciiTheme="minorHAnsi" w:eastAsiaTheme="minorHAnsi" w:hAnsiTheme="minorHAnsi" w:cstheme="minorBidi"/>
      <w:sz w:val="22"/>
      <w:szCs w:val="22"/>
    </w:rPr>
  </w:style>
  <w:style w:type="table" w:styleId="TableGrid">
    <w:name w:val="Table Grid"/>
    <w:basedOn w:val="TableNormal"/>
    <w:rsid w:val="00FC1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13760"/>
    <w:rPr>
      <w:sz w:val="16"/>
      <w:szCs w:val="16"/>
    </w:rPr>
  </w:style>
  <w:style w:type="paragraph" w:styleId="CommentText">
    <w:name w:val="annotation text"/>
    <w:basedOn w:val="Normal"/>
    <w:link w:val="CommentTextChar"/>
    <w:semiHidden/>
    <w:unhideWhenUsed/>
    <w:rsid w:val="00113760"/>
    <w:rPr>
      <w:sz w:val="20"/>
    </w:rPr>
  </w:style>
  <w:style w:type="character" w:customStyle="1" w:styleId="CommentTextChar">
    <w:name w:val="Comment Text Char"/>
    <w:basedOn w:val="DefaultParagraphFont"/>
    <w:link w:val="CommentText"/>
    <w:semiHidden/>
    <w:rsid w:val="00113760"/>
    <w:rPr>
      <w:snapToGrid w:val="0"/>
    </w:rPr>
  </w:style>
  <w:style w:type="paragraph" w:styleId="CommentSubject">
    <w:name w:val="annotation subject"/>
    <w:basedOn w:val="CommentText"/>
    <w:next w:val="CommentText"/>
    <w:link w:val="CommentSubjectChar"/>
    <w:semiHidden/>
    <w:unhideWhenUsed/>
    <w:rsid w:val="00113760"/>
    <w:rPr>
      <w:b/>
      <w:bCs/>
    </w:rPr>
  </w:style>
  <w:style w:type="character" w:customStyle="1" w:styleId="CommentSubjectChar">
    <w:name w:val="Comment Subject Char"/>
    <w:basedOn w:val="CommentTextChar"/>
    <w:link w:val="CommentSubject"/>
    <w:semiHidden/>
    <w:rsid w:val="00113760"/>
    <w:rPr>
      <w:b/>
      <w:bCs/>
      <w:snapToGrid w:val="0"/>
    </w:rPr>
  </w:style>
  <w:style w:type="paragraph" w:styleId="BalloonText">
    <w:name w:val="Balloon Text"/>
    <w:basedOn w:val="Normal"/>
    <w:link w:val="BalloonTextChar"/>
    <w:semiHidden/>
    <w:unhideWhenUsed/>
    <w:rsid w:val="00113760"/>
    <w:rPr>
      <w:rFonts w:ascii="Segoe UI" w:hAnsi="Segoe UI" w:cs="Segoe UI"/>
      <w:sz w:val="18"/>
      <w:szCs w:val="18"/>
    </w:rPr>
  </w:style>
  <w:style w:type="character" w:customStyle="1" w:styleId="BalloonTextChar">
    <w:name w:val="Balloon Text Char"/>
    <w:basedOn w:val="DefaultParagraphFont"/>
    <w:link w:val="BalloonText"/>
    <w:semiHidden/>
    <w:rsid w:val="00113760"/>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info.uark.edu/info/annualreport.asp" TargetMode="External"/><Relationship Id="rId13" Type="http://schemas.microsoft.com/office/2007/relationships/diagramDrawing" Target="diagrams/drawing1.xml"/><Relationship Id="rId18" Type="http://schemas.openxmlformats.org/officeDocument/2006/relationships/hyperlink" Target="https://its.uark.edu/policies/network-security/" TargetMode="External"/><Relationship Id="rId3" Type="http://schemas.openxmlformats.org/officeDocument/2006/relationships/settings" Target="settings.xml"/><Relationship Id="rId21" Type="http://schemas.openxmlformats.org/officeDocument/2006/relationships/hyperlink" Target="https://tips.uark.edu/privacy-policy-links/" TargetMode="External"/><Relationship Id="rId7" Type="http://schemas.openxmlformats.org/officeDocument/2006/relationships/hyperlink" Target="http://nces.ed.gov/ipeds/cipcode/resources.aspx?y=55" TargetMode="External"/><Relationship Id="rId12" Type="http://schemas.openxmlformats.org/officeDocument/2006/relationships/diagramColors" Target="diagrams/colors1.xml"/><Relationship Id="rId17" Type="http://schemas.openxmlformats.org/officeDocument/2006/relationships/hyperlink" Target="https://provost.uark.edu/committees/cac.ph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vcfa.uark.edu/policies/fayetteville/uits/3096.php" TargetMode="External"/><Relationship Id="rId20" Type="http://schemas.openxmlformats.org/officeDocument/2006/relationships/hyperlink" Target="https://its.uark.edu/policies/priva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vcfa.uark.edu/policies/fayetteville/uits/3095.php" TargetMode="External"/><Relationship Id="rId23"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hyperlink" Target="https://its.uark.edu/policies/code/" TargetMode="Externa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https://its.uark.edu/policies/network-security/" TargetMode="External"/><Relationship Id="rId22"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CB2B00-738F-48D0-9EBF-E48E4109CD18}"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AB20B121-9E96-4328-9ED3-6B585F552BC3}">
      <dgm:prSet phldrT="[Text]" custT="1"/>
      <dgm:spPr/>
      <dgm:t>
        <a:bodyPr/>
        <a:lstStyle/>
        <a:p>
          <a:r>
            <a:rPr lang="en-US" sz="1200">
              <a:latin typeface="Times New Roman" panose="02020603050405020304" pitchFamily="18" charset="0"/>
              <a:cs typeface="Times New Roman" panose="02020603050405020304" pitchFamily="18" charset="0"/>
            </a:rPr>
            <a:t>College of Engineering</a:t>
          </a:r>
        </a:p>
      </dgm:t>
    </dgm:pt>
    <dgm:pt modelId="{0189F69C-2B45-4414-BDE5-A585E561552C}" type="parTrans" cxnId="{586A1E8D-E555-4060-9A4E-69C9A6AC266F}">
      <dgm:prSet/>
      <dgm:spPr/>
      <dgm:t>
        <a:bodyPr/>
        <a:lstStyle/>
        <a:p>
          <a:endParaRPr lang="en-US"/>
        </a:p>
      </dgm:t>
    </dgm:pt>
    <dgm:pt modelId="{3AA98CEA-6260-4051-AE31-F1C58793999A}" type="sibTrans" cxnId="{586A1E8D-E555-4060-9A4E-69C9A6AC266F}">
      <dgm:prSet/>
      <dgm:spPr/>
      <dgm:t>
        <a:bodyPr/>
        <a:lstStyle/>
        <a:p>
          <a:endParaRPr lang="en-US"/>
        </a:p>
      </dgm:t>
    </dgm:pt>
    <dgm:pt modelId="{1F6FA321-596D-4AE8-BAFF-5B2D9446EE31}">
      <dgm:prSet phldrT="[Text]" custT="1"/>
      <dgm:spPr/>
      <dgm:t>
        <a:bodyPr/>
        <a:lstStyle/>
        <a:p>
          <a:r>
            <a:rPr lang="en-US" sz="1200">
              <a:latin typeface="Times New Roman" panose="02020603050405020304" pitchFamily="18" charset="0"/>
              <a:cs typeface="Times New Roman" panose="02020603050405020304" pitchFamily="18" charset="0"/>
            </a:rPr>
            <a:t>Department of Civil Engineering</a:t>
          </a:r>
        </a:p>
      </dgm:t>
    </dgm:pt>
    <dgm:pt modelId="{E87F3DC6-D8CB-4910-8A99-76E0F7CB4F99}" type="parTrans" cxnId="{ACF915A9-0E18-44C3-BDE2-9A695C7E70C5}">
      <dgm:prSet/>
      <dgm:spPr/>
      <dgm:t>
        <a:bodyPr/>
        <a:lstStyle/>
        <a:p>
          <a:endParaRPr lang="en-US"/>
        </a:p>
      </dgm:t>
    </dgm:pt>
    <dgm:pt modelId="{0F9D6925-0144-4A77-8EA3-35C7810430F9}" type="sibTrans" cxnId="{ACF915A9-0E18-44C3-BDE2-9A695C7E70C5}">
      <dgm:prSet/>
      <dgm:spPr/>
      <dgm:t>
        <a:bodyPr/>
        <a:lstStyle/>
        <a:p>
          <a:endParaRPr lang="en-US"/>
        </a:p>
      </dgm:t>
    </dgm:pt>
    <dgm:pt modelId="{0C02F923-1633-45A9-A2E7-D814972BDBF8}">
      <dgm:prSet phldrT="[Text]" custT="1"/>
      <dgm:spPr/>
      <dgm:t>
        <a:bodyPr/>
        <a:lstStyle/>
        <a:p>
          <a:r>
            <a:rPr lang="en-US" sz="1200" baseline="0">
              <a:latin typeface="Times New Roman" panose="02020603050405020304" pitchFamily="18" charset="0"/>
            </a:rPr>
            <a:t>Master of Science in Construction Management</a:t>
          </a:r>
        </a:p>
      </dgm:t>
    </dgm:pt>
    <dgm:pt modelId="{6B24EF11-D9F6-47A5-A496-0BD653239387}" type="parTrans" cxnId="{5D706566-2B01-4D94-808B-128F238D580B}">
      <dgm:prSet/>
      <dgm:spPr/>
      <dgm:t>
        <a:bodyPr/>
        <a:lstStyle/>
        <a:p>
          <a:endParaRPr lang="en-US"/>
        </a:p>
      </dgm:t>
    </dgm:pt>
    <dgm:pt modelId="{169BDE19-9A81-4157-8CA4-28E8D9618053}" type="sibTrans" cxnId="{5D706566-2B01-4D94-808B-128F238D580B}">
      <dgm:prSet/>
      <dgm:spPr/>
      <dgm:t>
        <a:bodyPr/>
        <a:lstStyle/>
        <a:p>
          <a:endParaRPr lang="en-US"/>
        </a:p>
      </dgm:t>
    </dgm:pt>
    <dgm:pt modelId="{7C4BC81F-7543-43A2-A0AD-3FF8FB96D68E}" type="pres">
      <dgm:prSet presAssocID="{B7CB2B00-738F-48D0-9EBF-E48E4109CD18}" presName="hierChild1" presStyleCnt="0">
        <dgm:presLayoutVars>
          <dgm:orgChart val="1"/>
          <dgm:chPref val="1"/>
          <dgm:dir/>
          <dgm:animOne val="branch"/>
          <dgm:animLvl val="lvl"/>
          <dgm:resizeHandles/>
        </dgm:presLayoutVars>
      </dgm:prSet>
      <dgm:spPr/>
    </dgm:pt>
    <dgm:pt modelId="{CBB0AB7D-589F-47C1-928A-9462792DBFF1}" type="pres">
      <dgm:prSet presAssocID="{AB20B121-9E96-4328-9ED3-6B585F552BC3}" presName="hierRoot1" presStyleCnt="0">
        <dgm:presLayoutVars>
          <dgm:hierBranch val="init"/>
        </dgm:presLayoutVars>
      </dgm:prSet>
      <dgm:spPr/>
    </dgm:pt>
    <dgm:pt modelId="{A8C8DEDE-A225-46D8-9BB8-E68358A54DB5}" type="pres">
      <dgm:prSet presAssocID="{AB20B121-9E96-4328-9ED3-6B585F552BC3}" presName="rootComposite1" presStyleCnt="0"/>
      <dgm:spPr/>
    </dgm:pt>
    <dgm:pt modelId="{02A687E5-632D-4AEB-842A-18854CE248E6}" type="pres">
      <dgm:prSet presAssocID="{AB20B121-9E96-4328-9ED3-6B585F552BC3}" presName="rootText1" presStyleLbl="node0" presStyleIdx="0" presStyleCnt="1" custScaleX="69299" custScaleY="21347">
        <dgm:presLayoutVars>
          <dgm:chPref val="3"/>
        </dgm:presLayoutVars>
      </dgm:prSet>
      <dgm:spPr/>
    </dgm:pt>
    <dgm:pt modelId="{462227DE-0381-474F-A63E-77FE2F121407}" type="pres">
      <dgm:prSet presAssocID="{AB20B121-9E96-4328-9ED3-6B585F552BC3}" presName="rootConnector1" presStyleLbl="node1" presStyleIdx="0" presStyleCnt="0"/>
      <dgm:spPr/>
    </dgm:pt>
    <dgm:pt modelId="{6598826E-CC37-4485-B703-35BF0FB46035}" type="pres">
      <dgm:prSet presAssocID="{AB20B121-9E96-4328-9ED3-6B585F552BC3}" presName="hierChild2" presStyleCnt="0"/>
      <dgm:spPr/>
    </dgm:pt>
    <dgm:pt modelId="{CBC0C126-735C-4329-98B8-08C00E547D0E}" type="pres">
      <dgm:prSet presAssocID="{E87F3DC6-D8CB-4910-8A99-76E0F7CB4F99}" presName="Name37" presStyleLbl="parChTrans1D2" presStyleIdx="0" presStyleCnt="1"/>
      <dgm:spPr/>
    </dgm:pt>
    <dgm:pt modelId="{815665A8-C8B6-4479-8830-D932C9591115}" type="pres">
      <dgm:prSet presAssocID="{1F6FA321-596D-4AE8-BAFF-5B2D9446EE31}" presName="hierRoot2" presStyleCnt="0">
        <dgm:presLayoutVars>
          <dgm:hierBranch val="init"/>
        </dgm:presLayoutVars>
      </dgm:prSet>
      <dgm:spPr/>
    </dgm:pt>
    <dgm:pt modelId="{47239351-C6DD-4CDD-A408-B8235E622382}" type="pres">
      <dgm:prSet presAssocID="{1F6FA321-596D-4AE8-BAFF-5B2D9446EE31}" presName="rootComposite" presStyleCnt="0"/>
      <dgm:spPr/>
    </dgm:pt>
    <dgm:pt modelId="{0C87E10A-9541-4DEE-B1EA-B5817B95AFF5}" type="pres">
      <dgm:prSet presAssocID="{1F6FA321-596D-4AE8-BAFF-5B2D9446EE31}" presName="rootText" presStyleLbl="node2" presStyleIdx="0" presStyleCnt="1" custScaleX="92214" custScaleY="40626" custLinFactNeighborX="-545" custLinFactNeighborY="-20366">
        <dgm:presLayoutVars>
          <dgm:chPref val="3"/>
        </dgm:presLayoutVars>
      </dgm:prSet>
      <dgm:spPr/>
    </dgm:pt>
    <dgm:pt modelId="{CFA1CBE3-8C7F-4F7B-9177-76769E58FDDE}" type="pres">
      <dgm:prSet presAssocID="{1F6FA321-596D-4AE8-BAFF-5B2D9446EE31}" presName="rootConnector" presStyleLbl="node2" presStyleIdx="0" presStyleCnt="1"/>
      <dgm:spPr/>
    </dgm:pt>
    <dgm:pt modelId="{595CA090-F6A9-4F69-86C1-6AC55B4202D8}" type="pres">
      <dgm:prSet presAssocID="{1F6FA321-596D-4AE8-BAFF-5B2D9446EE31}" presName="hierChild4" presStyleCnt="0"/>
      <dgm:spPr/>
    </dgm:pt>
    <dgm:pt modelId="{C53E62E9-5ACE-4BC8-BBD5-E6A613EA012D}" type="pres">
      <dgm:prSet presAssocID="{6B24EF11-D9F6-47A5-A496-0BD653239387}" presName="Name37" presStyleLbl="parChTrans1D3" presStyleIdx="0" presStyleCnt="1"/>
      <dgm:spPr/>
    </dgm:pt>
    <dgm:pt modelId="{C5CFB1D2-61D2-4865-AC0E-4A437584AF44}" type="pres">
      <dgm:prSet presAssocID="{0C02F923-1633-45A9-A2E7-D814972BDBF8}" presName="hierRoot2" presStyleCnt="0">
        <dgm:presLayoutVars>
          <dgm:hierBranch val="init"/>
        </dgm:presLayoutVars>
      </dgm:prSet>
      <dgm:spPr/>
    </dgm:pt>
    <dgm:pt modelId="{8C9B9D86-621B-4EEC-90B6-99B9C1D88D9E}" type="pres">
      <dgm:prSet presAssocID="{0C02F923-1633-45A9-A2E7-D814972BDBF8}" presName="rootComposite" presStyleCnt="0"/>
      <dgm:spPr/>
    </dgm:pt>
    <dgm:pt modelId="{B7212028-BE33-4CA7-88BF-2BAA40303C61}" type="pres">
      <dgm:prSet presAssocID="{0C02F923-1633-45A9-A2E7-D814972BDBF8}" presName="rootText" presStyleLbl="node3" presStyleIdx="0" presStyleCnt="1" custScaleX="66926" custScaleY="40538" custLinFactNeighborX="-495" custLinFactNeighborY="-43203">
        <dgm:presLayoutVars>
          <dgm:chPref val="3"/>
        </dgm:presLayoutVars>
      </dgm:prSet>
      <dgm:spPr/>
    </dgm:pt>
    <dgm:pt modelId="{EB6EED87-1B0E-4381-BDB8-519889679A90}" type="pres">
      <dgm:prSet presAssocID="{0C02F923-1633-45A9-A2E7-D814972BDBF8}" presName="rootConnector" presStyleLbl="node3" presStyleIdx="0" presStyleCnt="1"/>
      <dgm:spPr/>
    </dgm:pt>
    <dgm:pt modelId="{B29DB601-B3AD-4698-BB19-7365E1460C99}" type="pres">
      <dgm:prSet presAssocID="{0C02F923-1633-45A9-A2E7-D814972BDBF8}" presName="hierChild4" presStyleCnt="0"/>
      <dgm:spPr/>
    </dgm:pt>
    <dgm:pt modelId="{2A38CA92-F5FD-4258-A04B-572630A37F95}" type="pres">
      <dgm:prSet presAssocID="{0C02F923-1633-45A9-A2E7-D814972BDBF8}" presName="hierChild5" presStyleCnt="0"/>
      <dgm:spPr/>
    </dgm:pt>
    <dgm:pt modelId="{8735BF12-7802-4EE9-9F4C-9CBF55BB07EA}" type="pres">
      <dgm:prSet presAssocID="{1F6FA321-596D-4AE8-BAFF-5B2D9446EE31}" presName="hierChild5" presStyleCnt="0"/>
      <dgm:spPr/>
    </dgm:pt>
    <dgm:pt modelId="{E24F1335-0537-4C98-AD29-61A95FBAF7F7}" type="pres">
      <dgm:prSet presAssocID="{AB20B121-9E96-4328-9ED3-6B585F552BC3}" presName="hierChild3" presStyleCnt="0"/>
      <dgm:spPr/>
    </dgm:pt>
  </dgm:ptLst>
  <dgm:cxnLst>
    <dgm:cxn modelId="{001E6A0D-CD95-4E4C-A224-EC69035BB027}" type="presOf" srcId="{E87F3DC6-D8CB-4910-8A99-76E0F7CB4F99}" destId="{CBC0C126-735C-4329-98B8-08C00E547D0E}" srcOrd="0" destOrd="0" presId="urn:microsoft.com/office/officeart/2005/8/layout/orgChart1"/>
    <dgm:cxn modelId="{5D706566-2B01-4D94-808B-128F238D580B}" srcId="{1F6FA321-596D-4AE8-BAFF-5B2D9446EE31}" destId="{0C02F923-1633-45A9-A2E7-D814972BDBF8}" srcOrd="0" destOrd="0" parTransId="{6B24EF11-D9F6-47A5-A496-0BD653239387}" sibTransId="{169BDE19-9A81-4157-8CA4-28E8D9618053}"/>
    <dgm:cxn modelId="{BA1DD568-87D8-4C0A-A6D2-6B1091877263}" type="presOf" srcId="{0C02F923-1633-45A9-A2E7-D814972BDBF8}" destId="{B7212028-BE33-4CA7-88BF-2BAA40303C61}" srcOrd="0" destOrd="0" presId="urn:microsoft.com/office/officeart/2005/8/layout/orgChart1"/>
    <dgm:cxn modelId="{D4015B6E-F249-4DCE-B338-648DA7EECA52}" type="presOf" srcId="{6B24EF11-D9F6-47A5-A496-0BD653239387}" destId="{C53E62E9-5ACE-4BC8-BBD5-E6A613EA012D}" srcOrd="0" destOrd="0" presId="urn:microsoft.com/office/officeart/2005/8/layout/orgChart1"/>
    <dgm:cxn modelId="{5C712857-A0C7-4638-B82B-F3AD1993903E}" type="presOf" srcId="{B7CB2B00-738F-48D0-9EBF-E48E4109CD18}" destId="{7C4BC81F-7543-43A2-A0AD-3FF8FB96D68E}" srcOrd="0" destOrd="0" presId="urn:microsoft.com/office/officeart/2005/8/layout/orgChart1"/>
    <dgm:cxn modelId="{586A1E8D-E555-4060-9A4E-69C9A6AC266F}" srcId="{B7CB2B00-738F-48D0-9EBF-E48E4109CD18}" destId="{AB20B121-9E96-4328-9ED3-6B585F552BC3}" srcOrd="0" destOrd="0" parTransId="{0189F69C-2B45-4414-BDE5-A585E561552C}" sibTransId="{3AA98CEA-6260-4051-AE31-F1C58793999A}"/>
    <dgm:cxn modelId="{D5EFB19F-4EAA-4233-A5B3-4AB4A44C8F2D}" type="presOf" srcId="{AB20B121-9E96-4328-9ED3-6B585F552BC3}" destId="{462227DE-0381-474F-A63E-77FE2F121407}" srcOrd="1" destOrd="0" presId="urn:microsoft.com/office/officeart/2005/8/layout/orgChart1"/>
    <dgm:cxn modelId="{5FE412A9-7BB3-4D99-B5A0-71C95F1EF01C}" type="presOf" srcId="{AB20B121-9E96-4328-9ED3-6B585F552BC3}" destId="{02A687E5-632D-4AEB-842A-18854CE248E6}" srcOrd="0" destOrd="0" presId="urn:microsoft.com/office/officeart/2005/8/layout/orgChart1"/>
    <dgm:cxn modelId="{ACF915A9-0E18-44C3-BDE2-9A695C7E70C5}" srcId="{AB20B121-9E96-4328-9ED3-6B585F552BC3}" destId="{1F6FA321-596D-4AE8-BAFF-5B2D9446EE31}" srcOrd="0" destOrd="0" parTransId="{E87F3DC6-D8CB-4910-8A99-76E0F7CB4F99}" sibTransId="{0F9D6925-0144-4A77-8EA3-35C7810430F9}"/>
    <dgm:cxn modelId="{93A8FACA-5670-422B-A00C-DD18425B3A79}" type="presOf" srcId="{0C02F923-1633-45A9-A2E7-D814972BDBF8}" destId="{EB6EED87-1B0E-4381-BDB8-519889679A90}" srcOrd="1" destOrd="0" presId="urn:microsoft.com/office/officeart/2005/8/layout/orgChart1"/>
    <dgm:cxn modelId="{79D6F7DB-C96E-4F4C-9CEA-4DC6A8B695A8}" type="presOf" srcId="{1F6FA321-596D-4AE8-BAFF-5B2D9446EE31}" destId="{CFA1CBE3-8C7F-4F7B-9177-76769E58FDDE}" srcOrd="1" destOrd="0" presId="urn:microsoft.com/office/officeart/2005/8/layout/orgChart1"/>
    <dgm:cxn modelId="{BA91E0EB-546D-451A-859C-AA7F0593DDC3}" type="presOf" srcId="{1F6FA321-596D-4AE8-BAFF-5B2D9446EE31}" destId="{0C87E10A-9541-4DEE-B1EA-B5817B95AFF5}" srcOrd="0" destOrd="0" presId="urn:microsoft.com/office/officeart/2005/8/layout/orgChart1"/>
    <dgm:cxn modelId="{3B0164AD-B8F1-4211-93E4-5091ABD7CAEA}" type="presParOf" srcId="{7C4BC81F-7543-43A2-A0AD-3FF8FB96D68E}" destId="{CBB0AB7D-589F-47C1-928A-9462792DBFF1}" srcOrd="0" destOrd="0" presId="urn:microsoft.com/office/officeart/2005/8/layout/orgChart1"/>
    <dgm:cxn modelId="{04E56347-9AF6-42B9-B4BD-70A7E9DB0D7A}" type="presParOf" srcId="{CBB0AB7D-589F-47C1-928A-9462792DBFF1}" destId="{A8C8DEDE-A225-46D8-9BB8-E68358A54DB5}" srcOrd="0" destOrd="0" presId="urn:microsoft.com/office/officeart/2005/8/layout/orgChart1"/>
    <dgm:cxn modelId="{FA07D4CA-DAC4-4FA2-BE4C-702239DCD28A}" type="presParOf" srcId="{A8C8DEDE-A225-46D8-9BB8-E68358A54DB5}" destId="{02A687E5-632D-4AEB-842A-18854CE248E6}" srcOrd="0" destOrd="0" presId="urn:microsoft.com/office/officeart/2005/8/layout/orgChart1"/>
    <dgm:cxn modelId="{6033606C-B041-4E79-967A-82D4CE342CD7}" type="presParOf" srcId="{A8C8DEDE-A225-46D8-9BB8-E68358A54DB5}" destId="{462227DE-0381-474F-A63E-77FE2F121407}" srcOrd="1" destOrd="0" presId="urn:microsoft.com/office/officeart/2005/8/layout/orgChart1"/>
    <dgm:cxn modelId="{E131EF2C-8CF5-41B2-A01C-EB833BC7953D}" type="presParOf" srcId="{CBB0AB7D-589F-47C1-928A-9462792DBFF1}" destId="{6598826E-CC37-4485-B703-35BF0FB46035}" srcOrd="1" destOrd="0" presId="urn:microsoft.com/office/officeart/2005/8/layout/orgChart1"/>
    <dgm:cxn modelId="{2662DA78-B692-4444-8365-E8D6CD0E3ACB}" type="presParOf" srcId="{6598826E-CC37-4485-B703-35BF0FB46035}" destId="{CBC0C126-735C-4329-98B8-08C00E547D0E}" srcOrd="0" destOrd="0" presId="urn:microsoft.com/office/officeart/2005/8/layout/orgChart1"/>
    <dgm:cxn modelId="{359F7276-47E6-4B24-B7EB-82D42CAB3EFF}" type="presParOf" srcId="{6598826E-CC37-4485-B703-35BF0FB46035}" destId="{815665A8-C8B6-4479-8830-D932C9591115}" srcOrd="1" destOrd="0" presId="urn:microsoft.com/office/officeart/2005/8/layout/orgChart1"/>
    <dgm:cxn modelId="{C5D36993-D95D-440F-91A6-C893A19D7C5E}" type="presParOf" srcId="{815665A8-C8B6-4479-8830-D932C9591115}" destId="{47239351-C6DD-4CDD-A408-B8235E622382}" srcOrd="0" destOrd="0" presId="urn:microsoft.com/office/officeart/2005/8/layout/orgChart1"/>
    <dgm:cxn modelId="{ED85D197-555C-4959-9908-D65328B60CC1}" type="presParOf" srcId="{47239351-C6DD-4CDD-A408-B8235E622382}" destId="{0C87E10A-9541-4DEE-B1EA-B5817B95AFF5}" srcOrd="0" destOrd="0" presId="urn:microsoft.com/office/officeart/2005/8/layout/orgChart1"/>
    <dgm:cxn modelId="{F22322B4-5AF0-4B3D-BED8-5D7ACBDDC55E}" type="presParOf" srcId="{47239351-C6DD-4CDD-A408-B8235E622382}" destId="{CFA1CBE3-8C7F-4F7B-9177-76769E58FDDE}" srcOrd="1" destOrd="0" presId="urn:microsoft.com/office/officeart/2005/8/layout/orgChart1"/>
    <dgm:cxn modelId="{69C550A5-6DBA-466D-A297-936BC7479D54}" type="presParOf" srcId="{815665A8-C8B6-4479-8830-D932C9591115}" destId="{595CA090-F6A9-4F69-86C1-6AC55B4202D8}" srcOrd="1" destOrd="0" presId="urn:microsoft.com/office/officeart/2005/8/layout/orgChart1"/>
    <dgm:cxn modelId="{C2B0A32F-EB71-43DC-9324-C61DC477DA66}" type="presParOf" srcId="{595CA090-F6A9-4F69-86C1-6AC55B4202D8}" destId="{C53E62E9-5ACE-4BC8-BBD5-E6A613EA012D}" srcOrd="0" destOrd="0" presId="urn:microsoft.com/office/officeart/2005/8/layout/orgChart1"/>
    <dgm:cxn modelId="{89A98318-62BA-40C1-BC6C-0D3CF94B403D}" type="presParOf" srcId="{595CA090-F6A9-4F69-86C1-6AC55B4202D8}" destId="{C5CFB1D2-61D2-4865-AC0E-4A437584AF44}" srcOrd="1" destOrd="0" presId="urn:microsoft.com/office/officeart/2005/8/layout/orgChart1"/>
    <dgm:cxn modelId="{06D52BD1-D61A-4DE3-B9C6-3DCEF2D97436}" type="presParOf" srcId="{C5CFB1D2-61D2-4865-AC0E-4A437584AF44}" destId="{8C9B9D86-621B-4EEC-90B6-99B9C1D88D9E}" srcOrd="0" destOrd="0" presId="urn:microsoft.com/office/officeart/2005/8/layout/orgChart1"/>
    <dgm:cxn modelId="{ECBB646F-621F-4FA4-9B57-7E13EF942FF4}" type="presParOf" srcId="{8C9B9D86-621B-4EEC-90B6-99B9C1D88D9E}" destId="{B7212028-BE33-4CA7-88BF-2BAA40303C61}" srcOrd="0" destOrd="0" presId="urn:microsoft.com/office/officeart/2005/8/layout/orgChart1"/>
    <dgm:cxn modelId="{D50A6B08-0D91-4DB4-9BCB-611FFFFD655A}" type="presParOf" srcId="{8C9B9D86-621B-4EEC-90B6-99B9C1D88D9E}" destId="{EB6EED87-1B0E-4381-BDB8-519889679A90}" srcOrd="1" destOrd="0" presId="urn:microsoft.com/office/officeart/2005/8/layout/orgChart1"/>
    <dgm:cxn modelId="{160B81DF-AB72-4E8B-BCF0-D9246934BA28}" type="presParOf" srcId="{C5CFB1D2-61D2-4865-AC0E-4A437584AF44}" destId="{B29DB601-B3AD-4698-BB19-7365E1460C99}" srcOrd="1" destOrd="0" presId="urn:microsoft.com/office/officeart/2005/8/layout/orgChart1"/>
    <dgm:cxn modelId="{0A6E872A-CB4C-4845-A537-0A8EED8F352B}" type="presParOf" srcId="{C5CFB1D2-61D2-4865-AC0E-4A437584AF44}" destId="{2A38CA92-F5FD-4258-A04B-572630A37F95}" srcOrd="2" destOrd="0" presId="urn:microsoft.com/office/officeart/2005/8/layout/orgChart1"/>
    <dgm:cxn modelId="{EFEBFFB9-C7AB-4665-8502-1F62ADE46A00}" type="presParOf" srcId="{815665A8-C8B6-4479-8830-D932C9591115}" destId="{8735BF12-7802-4EE9-9F4C-9CBF55BB07EA}" srcOrd="2" destOrd="0" presId="urn:microsoft.com/office/officeart/2005/8/layout/orgChart1"/>
    <dgm:cxn modelId="{CFA1A281-1CB1-4949-A422-F510DF450526}" type="presParOf" srcId="{CBB0AB7D-589F-47C1-928A-9462792DBFF1}" destId="{E24F1335-0537-4C98-AD29-61A95FBAF7F7}"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3E62E9-5ACE-4BC8-BBD5-E6A613EA012D}">
      <dsp:nvSpPr>
        <dsp:cNvPr id="0" name=""/>
        <dsp:cNvSpPr/>
      </dsp:nvSpPr>
      <dsp:spPr>
        <a:xfrm>
          <a:off x="244720" y="1003412"/>
          <a:ext cx="333150" cy="473155"/>
        </a:xfrm>
        <a:custGeom>
          <a:avLst/>
          <a:gdLst/>
          <a:ahLst/>
          <a:cxnLst/>
          <a:rect l="0" t="0" r="0" b="0"/>
          <a:pathLst>
            <a:path>
              <a:moveTo>
                <a:pt x="0" y="0"/>
              </a:moveTo>
              <a:lnTo>
                <a:pt x="0" y="473155"/>
              </a:lnTo>
              <a:lnTo>
                <a:pt x="333150" y="47315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C0C126-735C-4329-98B8-08C00E547D0E}">
      <dsp:nvSpPr>
        <dsp:cNvPr id="0" name=""/>
        <dsp:cNvSpPr/>
      </dsp:nvSpPr>
      <dsp:spPr>
        <a:xfrm>
          <a:off x="1084200" y="256338"/>
          <a:ext cx="91440" cy="259592"/>
        </a:xfrm>
        <a:custGeom>
          <a:avLst/>
          <a:gdLst/>
          <a:ahLst/>
          <a:cxnLst/>
          <a:rect l="0" t="0" r="0" b="0"/>
          <a:pathLst>
            <a:path>
              <a:moveTo>
                <a:pt x="58799" y="0"/>
              </a:moveTo>
              <a:lnTo>
                <a:pt x="58799" y="7607"/>
              </a:lnTo>
              <a:lnTo>
                <a:pt x="45720" y="7607"/>
              </a:lnTo>
              <a:lnTo>
                <a:pt x="45720" y="25959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A687E5-632D-4AEB-842A-18854CE248E6}">
      <dsp:nvSpPr>
        <dsp:cNvPr id="0" name=""/>
        <dsp:cNvSpPr/>
      </dsp:nvSpPr>
      <dsp:spPr>
        <a:xfrm>
          <a:off x="311462" y="189"/>
          <a:ext cx="1663074" cy="25614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College of Engineering</a:t>
          </a:r>
        </a:p>
      </dsp:txBody>
      <dsp:txXfrm>
        <a:off x="311462" y="189"/>
        <a:ext cx="1663074" cy="256148"/>
      </dsp:txXfrm>
    </dsp:sp>
    <dsp:sp modelId="{0C87E10A-9541-4DEE-B1EA-B5817B95AFF5}">
      <dsp:nvSpPr>
        <dsp:cNvPr id="0" name=""/>
        <dsp:cNvSpPr/>
      </dsp:nvSpPr>
      <dsp:spPr>
        <a:xfrm>
          <a:off x="23420" y="515930"/>
          <a:ext cx="2213000" cy="48748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Department of Civil Engineering</a:t>
          </a:r>
        </a:p>
      </dsp:txBody>
      <dsp:txXfrm>
        <a:off x="23420" y="515930"/>
        <a:ext cx="2213000" cy="487482"/>
      </dsp:txXfrm>
    </dsp:sp>
    <dsp:sp modelId="{B7212028-BE33-4CA7-88BF-2BAA40303C61}">
      <dsp:nvSpPr>
        <dsp:cNvPr id="0" name=""/>
        <dsp:cNvSpPr/>
      </dsp:nvSpPr>
      <dsp:spPr>
        <a:xfrm>
          <a:off x="577870" y="1233354"/>
          <a:ext cx="1606125" cy="48642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baseline="0">
              <a:latin typeface="Times New Roman" panose="02020603050405020304" pitchFamily="18" charset="0"/>
            </a:rPr>
            <a:t>Master of Science in Construction Management</a:t>
          </a:r>
        </a:p>
      </dsp:txBody>
      <dsp:txXfrm>
        <a:off x="577870" y="1233354"/>
        <a:ext cx="1606125" cy="4864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4427</Words>
  <Characters>27862</Characters>
  <Application>Microsoft Office Word</Application>
  <DocSecurity>0</DocSecurity>
  <Lines>232</Lines>
  <Paragraphs>64</Paragraphs>
  <ScaleCrop>false</ScaleCrop>
  <HeadingPairs>
    <vt:vector size="2" baseType="variant">
      <vt:variant>
        <vt:lpstr>Title</vt:lpstr>
      </vt:variant>
      <vt:variant>
        <vt:i4>1</vt:i4>
      </vt:variant>
    </vt:vector>
  </HeadingPairs>
  <TitlesOfParts>
    <vt:vector size="1" baseType="lpstr">
      <vt:lpstr>PROPOSAL – 1</vt:lpstr>
    </vt:vector>
  </TitlesOfParts>
  <Company>Arkansas Dept of Higher Ed</Company>
  <LinksUpToDate>false</LinksUpToDate>
  <CharactersWithSpaces>32225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 1</dc:title>
  <dc:subject/>
  <dc:creator>Cynthia Moten</dc:creator>
  <cp:keywords/>
  <dc:description/>
  <cp:lastModifiedBy>Myrlinda Soedjede</cp:lastModifiedBy>
  <cp:revision>2</cp:revision>
  <dcterms:created xsi:type="dcterms:W3CDTF">2019-11-25T22:17:00Z</dcterms:created>
  <dcterms:modified xsi:type="dcterms:W3CDTF">2019-11-25T22:17:00Z</dcterms:modified>
</cp:coreProperties>
</file>