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36C1" w14:textId="6C4CBCBB" w:rsidR="00023630" w:rsidRPr="00D970BB" w:rsidRDefault="000E4D87" w:rsidP="000E4D87">
      <w:pPr>
        <w:jc w:val="center"/>
        <w:rPr>
          <w:b/>
          <w:bCs/>
        </w:rPr>
      </w:pPr>
      <w:r w:rsidRPr="00D970BB">
        <w:rPr>
          <w:b/>
          <w:bCs/>
        </w:rPr>
        <w:t>University of Arkansas</w:t>
      </w:r>
    </w:p>
    <w:p w14:paraId="01BAF829" w14:textId="77777777" w:rsidR="00D970BB" w:rsidRDefault="000E4D87" w:rsidP="000E4D87">
      <w:pPr>
        <w:jc w:val="center"/>
      </w:pPr>
      <w:r w:rsidRPr="000E4D87">
        <w:t xml:space="preserve">Environmental Resiliency </w:t>
      </w:r>
    </w:p>
    <w:p w14:paraId="56F13C7B" w14:textId="06F1B50A" w:rsidR="000E4D87" w:rsidRDefault="000E4D87" w:rsidP="000E4D87">
      <w:pPr>
        <w:jc w:val="center"/>
      </w:pPr>
      <w:r w:rsidRPr="000E4D87">
        <w:t>Graduate Certificate</w:t>
      </w:r>
    </w:p>
    <w:p w14:paraId="7147B73E" w14:textId="2EAAF8A4" w:rsidR="000E4D87" w:rsidRDefault="00103E8E" w:rsidP="000E4D87">
      <w:pPr>
        <w:jc w:val="center"/>
      </w:pPr>
      <w:r>
        <w:t xml:space="preserve">Curriculum </w:t>
      </w:r>
    </w:p>
    <w:p w14:paraId="787ED61A" w14:textId="34E8A24D" w:rsidR="000E4D87" w:rsidRDefault="000E4D87" w:rsidP="000E4D87"/>
    <w:p w14:paraId="5BA72B61" w14:textId="61A2FB5F" w:rsidR="000E4D87" w:rsidRDefault="000E4D87" w:rsidP="000E4D87"/>
    <w:p w14:paraId="20D2420E" w14:textId="77777777" w:rsidR="00D6012D" w:rsidRPr="00D6012D" w:rsidRDefault="00D6012D" w:rsidP="00D6012D">
      <w:r w:rsidRPr="00D6012D">
        <w:rPr>
          <w:b/>
          <w:bCs/>
        </w:rPr>
        <w:t>ENRE 5123 Foundations of Environmental Resiliency</w:t>
      </w:r>
    </w:p>
    <w:p w14:paraId="243EEFDD" w14:textId="130B6DF3" w:rsidR="00D6012D" w:rsidRDefault="00D6012D" w:rsidP="00D6012D">
      <w:r w:rsidRPr="00D6012D">
        <w:t xml:space="preserve">An introduction to the concepts and strategies centered on resilience as it relates to the built and natural environment.  Concepts include systems thinking, socio-ecological frameworks, </w:t>
      </w:r>
      <w:proofErr w:type="spellStart"/>
      <w:r w:rsidRPr="00D6012D">
        <w:t>Panarchy</w:t>
      </w:r>
      <w:proofErr w:type="spellEnd"/>
      <w:r w:rsidRPr="00D6012D">
        <w:t>, and resilience frameworks, and diagnostics. Strategies include foundations of sustainability science and policy with ideas about dynamic environmental events and adaption methods.  Case study investigations provide a summative and formative conclusion to course activities.   </w:t>
      </w:r>
    </w:p>
    <w:p w14:paraId="3885BCC0" w14:textId="7DA6D170" w:rsidR="00D6012D" w:rsidRDefault="00D6012D" w:rsidP="00D6012D"/>
    <w:p w14:paraId="0823086E" w14:textId="2B2A8BDC" w:rsidR="00D6012D" w:rsidRDefault="00D6012D" w:rsidP="00D6012D">
      <w:pPr>
        <w:pStyle w:val="paragraph"/>
        <w:spacing w:before="0" w:beforeAutospacing="0" w:after="0" w:afterAutospacing="0"/>
        <w:textAlignment w:val="baseline"/>
        <w:rPr>
          <w:rStyle w:val="eop"/>
          <w:color w:val="222222"/>
        </w:rPr>
      </w:pPr>
      <w:r w:rsidRPr="007B4104">
        <w:rPr>
          <w:rStyle w:val="normaltextrun"/>
          <w:b/>
          <w:bCs/>
        </w:rPr>
        <w:t>ENRE 5223 You Can</w:t>
      </w:r>
      <w:r>
        <w:rPr>
          <w:rStyle w:val="normaltextrun"/>
          <w:b/>
          <w:bCs/>
        </w:rPr>
        <w:t>not</w:t>
      </w:r>
      <w:r w:rsidRPr="007B4104">
        <w:rPr>
          <w:rStyle w:val="normaltextrun"/>
          <w:b/>
          <w:bCs/>
        </w:rPr>
        <w:t xml:space="preserve"> Manage What You Do</w:t>
      </w:r>
      <w:r>
        <w:rPr>
          <w:rStyle w:val="normaltextrun"/>
          <w:b/>
          <w:bCs/>
        </w:rPr>
        <w:t xml:space="preserve"> Not</w:t>
      </w:r>
      <w:r w:rsidRPr="007B4104">
        <w:rPr>
          <w:rStyle w:val="normaltextrun"/>
          <w:b/>
          <w:bCs/>
        </w:rPr>
        <w:t xml:space="preserve"> Measure</w:t>
      </w:r>
      <w:r w:rsidRPr="007B4104">
        <w:rPr>
          <w:rStyle w:val="normaltextrun"/>
        </w:rPr>
        <w:t xml:space="preserve"> </w:t>
      </w:r>
    </w:p>
    <w:p w14:paraId="03BD9EAB" w14:textId="1B3D1615" w:rsidR="00D6012D" w:rsidRPr="00D6012D" w:rsidRDefault="00D6012D" w:rsidP="00D6012D">
      <w:r w:rsidRPr="007B4104">
        <w:rPr>
          <w:rStyle w:val="normaltextrun"/>
          <w:color w:val="222222"/>
        </w:rPr>
        <w:t xml:space="preserve">This class will look at developing and using frameworks to help track, assess, and manage energy, water, biodiversity, waste, and more across their businesses and supply chains. The tools are out there, but are you using them in ways that truly make a difference? Are you using measurement </w:t>
      </w:r>
      <w:proofErr w:type="gramStart"/>
      <w:r w:rsidRPr="007B4104">
        <w:rPr>
          <w:rStyle w:val="normaltextrun"/>
          <w:color w:val="222222"/>
        </w:rPr>
        <w:t>as a way to</w:t>
      </w:r>
      <w:proofErr w:type="gramEnd"/>
      <w:r w:rsidRPr="007B4104">
        <w:rPr>
          <w:rStyle w:val="normaltextrun"/>
          <w:color w:val="222222"/>
        </w:rPr>
        <w:t xml:space="preserve"> drive leadership in sustainability and resiliency? </w:t>
      </w:r>
    </w:p>
    <w:p w14:paraId="2C1860A3" w14:textId="77777777" w:rsidR="00D6012D" w:rsidRDefault="00D6012D" w:rsidP="000E4D87"/>
    <w:p w14:paraId="79E8C1BA" w14:textId="77777777" w:rsidR="00144CBF" w:rsidRPr="00AF7736" w:rsidRDefault="00144CBF" w:rsidP="00144CBF">
      <w:pPr>
        <w:rPr>
          <w:b/>
          <w:bCs/>
        </w:rPr>
      </w:pPr>
      <w:r w:rsidRPr="00AF7736">
        <w:rPr>
          <w:b/>
          <w:bCs/>
        </w:rPr>
        <w:t xml:space="preserve">ENRE 5323 Survey of Watershed Hydrology and Water Resources Management </w:t>
      </w:r>
    </w:p>
    <w:p w14:paraId="43A3D50B" w14:textId="5C9082CA" w:rsidR="00D6012D" w:rsidRDefault="00144CBF" w:rsidP="00144CBF">
      <w:r>
        <w:t>This course is designed to be a survey of hydrology and water resources management. Students will be introduced to the fundamental concepts of hydrology, water quantity and availability, and water quality and landmark water quality legislation. Providing students with real life examples is critical to student success in the course. Problem sets will challenge students to demonstrate their ability to understand written problem statements, select appropriate methodologies to apply to given problems.</w:t>
      </w:r>
    </w:p>
    <w:p w14:paraId="277BF896" w14:textId="77777777" w:rsidR="00F04447" w:rsidRDefault="00F04447" w:rsidP="00144CBF"/>
    <w:p w14:paraId="51A9C82F" w14:textId="77777777" w:rsidR="00F04447" w:rsidRDefault="00F04447" w:rsidP="00F04447">
      <w:pPr>
        <w:pStyle w:val="paragraph"/>
        <w:spacing w:before="0" w:beforeAutospacing="0" w:after="0" w:afterAutospacing="0"/>
        <w:textAlignment w:val="baseline"/>
        <w:rPr>
          <w:rStyle w:val="normaltextrun"/>
        </w:rPr>
      </w:pPr>
      <w:r w:rsidRPr="007B4104">
        <w:rPr>
          <w:rStyle w:val="normaltextrun"/>
          <w:b/>
          <w:bCs/>
        </w:rPr>
        <w:t>ENRE 5423 Business and the Environment</w:t>
      </w:r>
      <w:r w:rsidRPr="007B4104">
        <w:rPr>
          <w:rStyle w:val="normaltextrun"/>
        </w:rPr>
        <w:t xml:space="preserve"> </w:t>
      </w:r>
    </w:p>
    <w:p w14:paraId="2F503691" w14:textId="7CCEE0DB" w:rsidR="00F04447" w:rsidRDefault="00F04447" w:rsidP="00F04447">
      <w:pPr>
        <w:pStyle w:val="paragraph"/>
        <w:spacing w:before="0" w:beforeAutospacing="0" w:after="0" w:afterAutospacing="0"/>
        <w:textAlignment w:val="baseline"/>
        <w:rPr>
          <w:rStyle w:val="eop"/>
          <w:color w:val="222222"/>
        </w:rPr>
      </w:pPr>
      <w:r w:rsidRPr="007B4104">
        <w:rPr>
          <w:rStyle w:val="normaltextrun"/>
          <w:color w:val="222222"/>
        </w:rPr>
        <w:t>This class will look at developing and using frameworks to help track, assess, and manage energy, water, biodiversity, waste, and more across their businesses and supply chains. The tools are out there, but are you using them in ways that truly make a difference? Are you using measurement as a way to drive leadership in sustainability and resiliency? </w:t>
      </w:r>
      <w:r w:rsidRPr="007B4104">
        <w:rPr>
          <w:rStyle w:val="eop"/>
          <w:color w:val="222222"/>
        </w:rPr>
        <w:t> </w:t>
      </w:r>
    </w:p>
    <w:p w14:paraId="279538F5" w14:textId="22B6E21A" w:rsidR="00D970BB" w:rsidRDefault="00D970BB" w:rsidP="00F04447">
      <w:pPr>
        <w:pStyle w:val="paragraph"/>
        <w:spacing w:before="0" w:beforeAutospacing="0" w:after="0" w:afterAutospacing="0"/>
        <w:textAlignment w:val="baseline"/>
        <w:rPr>
          <w:rStyle w:val="eop"/>
          <w:color w:val="222222"/>
        </w:rPr>
      </w:pPr>
    </w:p>
    <w:p w14:paraId="6F1E827F" w14:textId="77777777" w:rsidR="00247BAA" w:rsidRDefault="00247BAA" w:rsidP="00247BAA">
      <w:pPr>
        <w:pStyle w:val="paragraph"/>
        <w:spacing w:before="0" w:beforeAutospacing="0" w:after="0" w:afterAutospacing="0"/>
        <w:textAlignment w:val="baseline"/>
        <w:rPr>
          <w:rStyle w:val="normaltextrun"/>
        </w:rPr>
      </w:pPr>
      <w:r w:rsidRPr="007B4104">
        <w:rPr>
          <w:rStyle w:val="normaltextrun"/>
          <w:b/>
          <w:bCs/>
        </w:rPr>
        <w:t>ENRE 5133 Science Communication for Executives</w:t>
      </w:r>
      <w:r w:rsidRPr="007B4104">
        <w:rPr>
          <w:rStyle w:val="normaltextrun"/>
        </w:rPr>
        <w:t xml:space="preserve"> </w:t>
      </w:r>
    </w:p>
    <w:p w14:paraId="0DC7AD6F" w14:textId="77777777" w:rsidR="00247BAA" w:rsidRPr="007B4104" w:rsidRDefault="00247BAA" w:rsidP="00247BAA">
      <w:pPr>
        <w:pStyle w:val="paragraph"/>
        <w:spacing w:before="0" w:beforeAutospacing="0" w:after="0" w:afterAutospacing="0"/>
        <w:textAlignment w:val="baseline"/>
      </w:pPr>
      <w:r w:rsidRPr="007B4104">
        <w:rPr>
          <w:rStyle w:val="normaltextrun"/>
        </w:rPr>
        <w:t> Overview of current best practices for science communication to corporate and executive level leadership focusing on ESG metrics. Companies face primarily structural challenges when pursuing long-term targets and communication is key to effectively allocating internal resources and reporting transparent progress. This course will give students the skills to assess the best approaches for their organization and role to convey the urgency of climate change and communicate essential milestones for tracking success. Through case studies and mock corporate-level communication projects to the class, students will have opportunities to practice the skills they learn and be ready to implement them in their current or future ESG role. </w:t>
      </w:r>
      <w:r w:rsidRPr="007B4104">
        <w:rPr>
          <w:rStyle w:val="eop"/>
        </w:rPr>
        <w:t> </w:t>
      </w:r>
    </w:p>
    <w:p w14:paraId="04B93EC5" w14:textId="77777777" w:rsidR="00F04447" w:rsidRDefault="00F04447" w:rsidP="00144CBF"/>
    <w:p w14:paraId="3B3B413C" w14:textId="6B425B62" w:rsidR="00AF7736" w:rsidRDefault="00AF7736" w:rsidP="00144CBF"/>
    <w:p w14:paraId="6BB8AE78" w14:textId="77777777" w:rsidR="00AF7736" w:rsidRDefault="00AF7736" w:rsidP="00144CBF"/>
    <w:sectPr w:rsidR="00AF7736" w:rsidSect="0008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87"/>
    <w:rsid w:val="00023630"/>
    <w:rsid w:val="0008482F"/>
    <w:rsid w:val="000E4D87"/>
    <w:rsid w:val="00103E8E"/>
    <w:rsid w:val="00144CBF"/>
    <w:rsid w:val="00247BAA"/>
    <w:rsid w:val="00944817"/>
    <w:rsid w:val="00AF7736"/>
    <w:rsid w:val="00D6012D"/>
    <w:rsid w:val="00D970BB"/>
    <w:rsid w:val="00F0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4BE"/>
  <w15:chartTrackingRefBased/>
  <w15:docId w15:val="{792642BC-C5C1-453F-B18F-B081EE91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012D"/>
    <w:pPr>
      <w:spacing w:before="100" w:beforeAutospacing="1" w:after="100" w:afterAutospacing="1"/>
    </w:pPr>
    <w:rPr>
      <w:rFonts w:eastAsia="Times New Roman"/>
      <w:szCs w:val="24"/>
    </w:rPr>
  </w:style>
  <w:style w:type="character" w:customStyle="1" w:styleId="normaltextrun">
    <w:name w:val="normaltextrun"/>
    <w:basedOn w:val="DefaultParagraphFont"/>
    <w:rsid w:val="00D6012D"/>
  </w:style>
  <w:style w:type="character" w:customStyle="1" w:styleId="eop">
    <w:name w:val="eop"/>
    <w:basedOn w:val="DefaultParagraphFont"/>
    <w:rsid w:val="00D6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2023-02-13T14:41:00Z</dcterms:created>
  <dcterms:modified xsi:type="dcterms:W3CDTF">2023-02-13T14:41:00Z</dcterms:modified>
</cp:coreProperties>
</file>